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66B" w:rsidRDefault="007361F8" w:rsidP="00E42E43">
      <w:pPr>
        <w:pStyle w:val="a4"/>
      </w:pPr>
      <w:r>
        <w:t>Техники конструктивного общения</w:t>
      </w:r>
    </w:p>
    <w:p w:rsidR="0044566B" w:rsidRDefault="00E42E43">
      <w:pPr>
        <w:pStyle w:val="a3"/>
        <w:spacing w:before="44" w:line="276" w:lineRule="auto"/>
        <w:ind w:left="678" w:right="746" w:firstLine="566"/>
        <w:jc w:val="both"/>
      </w:pPr>
      <w:bookmarkStart w:id="0" w:name="_GoBack"/>
      <w:bookmarkEnd w:id="0"/>
      <w:r>
        <w:pict>
          <v:group id="_x0000_s1048" style="position:absolute;left:0;text-align:left;margin-left:41.95pt;margin-top:19.5pt;width:244.45pt;height:274.2pt;z-index:-15718400;mso-wrap-distance-left:0;mso-wrap-distance-right:0;mso-position-horizontal-relative:page" coordorigin="1540,297" coordsize="4918,5136">
            <v:rect id="_x0000_s1057" style="position:absolute;left:3222;top:1059;width:3158;height:2470" fillcolor="#d0d7e8" stroked="f">
              <v:fill opacity="59110f"/>
            </v:rect>
            <v:rect id="_x0000_s1056" style="position:absolute;left:3222;top:1059;width:3158;height:2470" filled="f" strokecolor="#d0d7e8" strokeweight="2pt"/>
            <v:rect id="_x0000_s1055" style="position:absolute;left:3219;top:3518;width:3219;height:1895" fillcolor="#d0d7e8" stroked="f">
              <v:fill opacity="59110f"/>
            </v:rect>
            <v:rect id="_x0000_s1054" style="position:absolute;left:3219;top:3518;width:3219;height:1895" filled="f" strokecolor="#d0d7e8" strokeweight="2pt"/>
            <v:shape id="_x0000_s1053" style="position:absolute;left:1560;top:317;width:1951;height:1995" coordorigin="1560,317" coordsize="1951,1995" path="m2535,317r-76,3l2384,329r-72,15l2241,364r-69,25l2106,419r-63,35l1983,493r-58,44l1871,584r-50,52l1774,691r-42,59l1693,811r-34,65l1630,944r-25,70l1586,1086r-14,75l1563,1237r-3,78l1563,1393r9,76l1586,1544r19,72l1630,1686r29,68l1693,1818r39,62l1774,1939r47,55l1871,2046r54,47l1983,2137r60,39l2106,2211r66,30l2241,2266r71,20l2384,2301r75,8l2535,2312r76,-3l2686,2301r73,-15l2830,2266r68,-25l2964,2211r63,-35l3088,2137r57,-44l3199,2046r51,-52l3296,1939r43,-59l3377,1818r34,-64l3441,1686r24,-70l3485,1544r14,-75l3507,1393r3,-78l3507,1237r-8,-76l3485,1086r-20,-72l3441,944r-30,-68l3377,811r-38,-61l3296,691r-46,-55l3199,584r-54,-47l3088,493r-61,-39l2964,419r-66,-30l2830,364r-71,-20l2686,329r-75,-9l2535,317xe" fillcolor="#4f81bc" stroked="f">
              <v:path arrowok="t"/>
            </v:shape>
            <v:shape id="_x0000_s1052" style="position:absolute;left:1560;top:317;width:1951;height:1995" coordorigin="1560,317" coordsize="1951,1995" path="m1560,1315r3,-78l1572,1161r14,-75l1605,1014r25,-70l1659,876r34,-65l1732,750r42,-59l1821,636r50,-52l1925,537r58,-44l2043,454r63,-35l2172,389r69,-25l2312,344r72,-15l2459,320r76,-3l2611,320r75,9l2759,344r71,20l2898,389r66,30l3027,454r61,39l3145,537r54,47l3250,636r46,55l3339,750r38,61l3411,876r30,68l3465,1014r20,72l3499,1161r8,76l3510,1315r-3,78l3499,1469r-14,75l3465,1616r-24,70l3411,1754r-34,64l3339,1880r-43,59l3250,1994r-51,52l3145,2093r-57,44l3027,2176r-63,35l2898,2241r-68,25l2759,2286r-73,15l2611,2309r-76,3l2459,2309r-75,-8l2312,2286r-71,-20l2172,2241r-66,-30l2043,2176r-60,-39l1925,2093r-54,-47l1821,1994r-47,-55l1732,1880r-39,-62l1659,1754r-29,-68l1605,1616r-19,-72l1572,1469r-9,-76l1560,1315xe" filled="f" strokecolor="white" strokeweight="2pt">
              <v:path arrowok="t"/>
            </v:shape>
            <v:shapetype id="_x0000_t202" coordsize="21600,21600" o:spt="202" path="m,l,21600r21600,l21600,xe">
              <v:stroke joinstyle="miter"/>
              <v:path gradientshapeok="t" o:connecttype="rect"/>
            </v:shapetype>
            <v:shape id="_x0000_s1051" type="#_x0000_t202" style="position:absolute;left:1946;top:804;width:1198;height:1003" filled="f" stroked="f">
              <v:textbox style="mso-next-textbox:#_x0000_s1051" inset="0,0,0,0">
                <w:txbxContent>
                  <w:p w:rsidR="0044566B" w:rsidRPr="00E42E43" w:rsidRDefault="007361F8" w:rsidP="00E42E43">
                    <w:pPr>
                      <w:spacing w:line="311" w:lineRule="exact"/>
                      <w:jc w:val="center"/>
                      <w:rPr>
                        <w:i/>
                        <w:sz w:val="12"/>
                      </w:rPr>
                    </w:pPr>
                    <w:r w:rsidRPr="00E42E43">
                      <w:rPr>
                        <w:i/>
                        <w:color w:val="FFFFFF"/>
                        <w:sz w:val="16"/>
                      </w:rPr>
                      <w:t>Конструк</w:t>
                    </w:r>
                    <w:r w:rsidRPr="00E42E43">
                      <w:rPr>
                        <w:i/>
                        <w:color w:val="FFFFFF"/>
                        <w:sz w:val="16"/>
                      </w:rPr>
                      <w:t>тивное</w:t>
                    </w:r>
                  </w:p>
                  <w:p w:rsidR="0044566B" w:rsidRPr="00E42E43" w:rsidRDefault="00E42E43" w:rsidP="00E42E43">
                    <w:pPr>
                      <w:spacing w:line="306" w:lineRule="exact"/>
                      <w:ind w:left="127"/>
                      <w:jc w:val="center"/>
                      <w:rPr>
                        <w:i/>
                        <w:sz w:val="12"/>
                      </w:rPr>
                    </w:pPr>
                    <w:r w:rsidRPr="00E42E43">
                      <w:rPr>
                        <w:i/>
                        <w:color w:val="FFFFFF"/>
                        <w:sz w:val="16"/>
                      </w:rPr>
                      <w:t>общение</w:t>
                    </w:r>
                  </w:p>
                </w:txbxContent>
              </v:textbox>
            </v:shape>
            <v:shape id="_x0000_s1050" type="#_x0000_t202" style="position:absolute;left:3728;top:1157;width:2608;height:3335" filled="f" stroked="f">
              <v:textbox style="mso-next-textbox:#_x0000_s1050" inset="0,0,0,0">
                <w:txbxContent>
                  <w:p w:rsidR="0044566B" w:rsidRPr="00E42E43" w:rsidRDefault="00E42E43" w:rsidP="00E42E43">
                    <w:pPr>
                      <w:tabs>
                        <w:tab w:val="left" w:pos="627"/>
                      </w:tabs>
                      <w:spacing w:line="300" w:lineRule="auto"/>
                      <w:ind w:right="684"/>
                      <w:jc w:val="both"/>
                      <w:rPr>
                        <w:sz w:val="24"/>
                        <w:szCs w:val="24"/>
                      </w:rPr>
                    </w:pPr>
                    <w:r>
                      <w:rPr>
                        <w:sz w:val="24"/>
                        <w:szCs w:val="24"/>
                      </w:rPr>
                      <w:t xml:space="preserve">Определяется </w:t>
                    </w:r>
                    <w:r w:rsidR="007361F8" w:rsidRPr="00E42E43">
                      <w:rPr>
                        <w:sz w:val="24"/>
                        <w:szCs w:val="24"/>
                      </w:rPr>
                      <w:t>нормами</w:t>
                    </w:r>
                    <w:r w:rsidR="007361F8" w:rsidRPr="00E42E43">
                      <w:rPr>
                        <w:spacing w:val="-6"/>
                        <w:sz w:val="24"/>
                        <w:szCs w:val="24"/>
                      </w:rPr>
                      <w:t xml:space="preserve"> </w:t>
                    </w:r>
                    <w:r w:rsidR="007361F8" w:rsidRPr="00E42E43">
                      <w:rPr>
                        <w:sz w:val="24"/>
                        <w:szCs w:val="24"/>
                      </w:rPr>
                      <w:t>этики:</w:t>
                    </w:r>
                  </w:p>
                  <w:p w:rsidR="0044566B" w:rsidRPr="00E42E43" w:rsidRDefault="007361F8" w:rsidP="00E42E43">
                    <w:pPr>
                      <w:numPr>
                        <w:ilvl w:val="0"/>
                        <w:numId w:val="4"/>
                      </w:numPr>
                      <w:tabs>
                        <w:tab w:val="left" w:pos="262"/>
                      </w:tabs>
                      <w:spacing w:before="13" w:line="216" w:lineRule="auto"/>
                      <w:ind w:right="76" w:firstLine="0"/>
                      <w:jc w:val="both"/>
                      <w:rPr>
                        <w:sz w:val="24"/>
                        <w:szCs w:val="24"/>
                      </w:rPr>
                    </w:pPr>
                    <w:r w:rsidRPr="00E42E43">
                      <w:rPr>
                        <w:sz w:val="24"/>
                        <w:szCs w:val="24"/>
                      </w:rPr>
                      <w:t>признанием достоинства человека,</w:t>
                    </w:r>
                  </w:p>
                  <w:p w:rsidR="0044566B" w:rsidRPr="00E42E43" w:rsidRDefault="007361F8" w:rsidP="00E42E43">
                    <w:pPr>
                      <w:numPr>
                        <w:ilvl w:val="0"/>
                        <w:numId w:val="4"/>
                      </w:numPr>
                      <w:tabs>
                        <w:tab w:val="left" w:pos="255"/>
                        <w:tab w:val="left" w:pos="1373"/>
                      </w:tabs>
                      <w:spacing w:before="80" w:line="216" w:lineRule="auto"/>
                      <w:ind w:right="77" w:firstLine="0"/>
                      <w:jc w:val="both"/>
                      <w:rPr>
                        <w:sz w:val="24"/>
                        <w:szCs w:val="24"/>
                      </w:rPr>
                    </w:pPr>
                    <w:r w:rsidRPr="00E42E43">
                      <w:rPr>
                        <w:sz w:val="24"/>
                        <w:szCs w:val="24"/>
                      </w:rPr>
                      <w:t>признанием безусловной ценности</w:t>
                    </w:r>
                    <w:r w:rsidRPr="00E42E43">
                      <w:rPr>
                        <w:sz w:val="24"/>
                        <w:szCs w:val="24"/>
                      </w:rPr>
                      <w:tab/>
                    </w:r>
                    <w:r w:rsidRPr="00E42E43">
                      <w:rPr>
                        <w:spacing w:val="-3"/>
                        <w:sz w:val="24"/>
                        <w:szCs w:val="24"/>
                      </w:rPr>
                      <w:t xml:space="preserve">человеческой </w:t>
                    </w:r>
                    <w:r w:rsidRPr="00E42E43">
                      <w:rPr>
                        <w:sz w:val="24"/>
                        <w:szCs w:val="24"/>
                      </w:rPr>
                      <w:t>личности,</w:t>
                    </w:r>
                  </w:p>
                  <w:p w:rsidR="0044566B" w:rsidRPr="00E42E43" w:rsidRDefault="007361F8" w:rsidP="00E42E43">
                    <w:pPr>
                      <w:numPr>
                        <w:ilvl w:val="0"/>
                        <w:numId w:val="4"/>
                      </w:numPr>
                      <w:tabs>
                        <w:tab w:val="left" w:pos="135"/>
                      </w:tabs>
                      <w:spacing w:before="80" w:line="216" w:lineRule="auto"/>
                      <w:ind w:right="77" w:firstLine="0"/>
                      <w:jc w:val="both"/>
                      <w:rPr>
                        <w:sz w:val="24"/>
                        <w:szCs w:val="24"/>
                      </w:rPr>
                    </w:pPr>
                    <w:r w:rsidRPr="00E42E43">
                      <w:rPr>
                        <w:sz w:val="24"/>
                        <w:szCs w:val="24"/>
                      </w:rPr>
                      <w:t>уважительным отношением к</w:t>
                    </w:r>
                    <w:r w:rsidRPr="00E42E43">
                      <w:rPr>
                        <w:spacing w:val="-2"/>
                        <w:sz w:val="24"/>
                        <w:szCs w:val="24"/>
                      </w:rPr>
                      <w:t xml:space="preserve"> </w:t>
                    </w:r>
                    <w:r w:rsidRPr="00E42E43">
                      <w:rPr>
                        <w:sz w:val="24"/>
                        <w:szCs w:val="24"/>
                      </w:rPr>
                      <w:t>человеку</w:t>
                    </w:r>
                  </w:p>
                  <w:p w:rsidR="0044566B" w:rsidRPr="00E42E43" w:rsidRDefault="0044566B" w:rsidP="00E42E43">
                    <w:pPr>
                      <w:spacing w:before="2"/>
                      <w:rPr>
                        <w:sz w:val="24"/>
                        <w:szCs w:val="24"/>
                      </w:rPr>
                    </w:pPr>
                  </w:p>
                  <w:p w:rsidR="00E42E43" w:rsidRDefault="00E42E43" w:rsidP="00E42E43">
                    <w:pPr>
                      <w:tabs>
                        <w:tab w:val="left" w:pos="139"/>
                      </w:tabs>
                      <w:spacing w:line="216" w:lineRule="auto"/>
                      <w:ind w:right="384"/>
                      <w:rPr>
                        <w:sz w:val="24"/>
                        <w:szCs w:val="24"/>
                      </w:rPr>
                    </w:pPr>
                  </w:p>
                  <w:p w:rsidR="00E42E43" w:rsidRDefault="00E42E43" w:rsidP="00E42E43">
                    <w:pPr>
                      <w:numPr>
                        <w:ilvl w:val="0"/>
                        <w:numId w:val="3"/>
                      </w:numPr>
                      <w:tabs>
                        <w:tab w:val="left" w:pos="139"/>
                      </w:tabs>
                      <w:spacing w:line="216" w:lineRule="auto"/>
                      <w:ind w:left="0" w:right="384" w:firstLine="0"/>
                      <w:rPr>
                        <w:sz w:val="24"/>
                        <w:szCs w:val="24"/>
                      </w:rPr>
                    </w:pPr>
                  </w:p>
                  <w:p w:rsidR="00E42E43" w:rsidRDefault="00E42E43" w:rsidP="00E42E43">
                    <w:pPr>
                      <w:numPr>
                        <w:ilvl w:val="0"/>
                        <w:numId w:val="3"/>
                      </w:numPr>
                      <w:tabs>
                        <w:tab w:val="left" w:pos="139"/>
                      </w:tabs>
                      <w:spacing w:line="216" w:lineRule="auto"/>
                      <w:ind w:left="0" w:right="384" w:firstLine="0"/>
                      <w:rPr>
                        <w:sz w:val="24"/>
                        <w:szCs w:val="24"/>
                      </w:rPr>
                    </w:pPr>
                  </w:p>
                  <w:p w:rsidR="00E42E43" w:rsidRDefault="00E42E43" w:rsidP="00E42E43">
                    <w:pPr>
                      <w:numPr>
                        <w:ilvl w:val="0"/>
                        <w:numId w:val="3"/>
                      </w:numPr>
                      <w:tabs>
                        <w:tab w:val="left" w:pos="139"/>
                      </w:tabs>
                      <w:spacing w:line="216" w:lineRule="auto"/>
                      <w:ind w:left="0" w:right="384" w:firstLine="0"/>
                      <w:rPr>
                        <w:sz w:val="24"/>
                        <w:szCs w:val="24"/>
                      </w:rPr>
                    </w:pPr>
                  </w:p>
                  <w:p w:rsidR="0044566B" w:rsidRPr="00E42E43" w:rsidRDefault="007361F8" w:rsidP="00E42E43">
                    <w:pPr>
                      <w:numPr>
                        <w:ilvl w:val="0"/>
                        <w:numId w:val="3"/>
                      </w:numPr>
                      <w:tabs>
                        <w:tab w:val="left" w:pos="139"/>
                      </w:tabs>
                      <w:spacing w:line="216" w:lineRule="auto"/>
                      <w:ind w:left="0" w:right="384" w:firstLine="0"/>
                      <w:rPr>
                        <w:sz w:val="24"/>
                        <w:szCs w:val="24"/>
                      </w:rPr>
                    </w:pPr>
                    <w:r w:rsidRPr="00E42E43">
                      <w:rPr>
                        <w:spacing w:val="-3"/>
                        <w:sz w:val="24"/>
                        <w:szCs w:val="24"/>
                      </w:rPr>
                      <w:t xml:space="preserve">нормам </w:t>
                    </w:r>
                    <w:r w:rsidRPr="00E42E43">
                      <w:rPr>
                        <w:sz w:val="24"/>
                        <w:szCs w:val="24"/>
                      </w:rPr>
                      <w:t>этикета:</w:t>
                    </w:r>
                  </w:p>
                  <w:p w:rsidR="0044566B" w:rsidRPr="00E42E43" w:rsidRDefault="007361F8" w:rsidP="00E42E43">
                    <w:pPr>
                      <w:tabs>
                        <w:tab w:val="left" w:pos="1549"/>
                        <w:tab w:val="left" w:pos="2481"/>
                      </w:tabs>
                      <w:spacing w:before="71"/>
                      <w:rPr>
                        <w:sz w:val="24"/>
                        <w:szCs w:val="24"/>
                      </w:rPr>
                    </w:pPr>
                    <w:r w:rsidRPr="00E42E43">
                      <w:rPr>
                        <w:sz w:val="24"/>
                        <w:szCs w:val="24"/>
                      </w:rPr>
                      <w:t>собеседники</w:t>
                    </w:r>
                    <w:r w:rsidRPr="00E42E43">
                      <w:rPr>
                        <w:sz w:val="24"/>
                        <w:szCs w:val="24"/>
                      </w:rPr>
                      <w:tab/>
                      <w:t>знают</w:t>
                    </w:r>
                    <w:r w:rsidRPr="00E42E43">
                      <w:rPr>
                        <w:sz w:val="24"/>
                        <w:szCs w:val="24"/>
                      </w:rPr>
                      <w:tab/>
                      <w:t>и</w:t>
                    </w:r>
                  </w:p>
                </w:txbxContent>
              </v:textbox>
            </v:shape>
            <v:shape id="_x0000_s1049" type="#_x0000_t202" style="position:absolute;left:3734;top:4477;width:2598;height:715" filled="f" stroked="f">
              <v:textbox style="mso-next-textbox:#_x0000_s1049" inset="0,0,0,0">
                <w:txbxContent>
                  <w:p w:rsidR="0044566B" w:rsidRDefault="0044566B">
                    <w:pPr>
                      <w:spacing w:before="62"/>
                      <w:rPr>
                        <w:sz w:val="20"/>
                      </w:rPr>
                    </w:pPr>
                  </w:p>
                </w:txbxContent>
              </v:textbox>
            </v:shape>
            <w10:wrap type="topAndBottom" anchorx="page"/>
          </v:group>
        </w:pict>
      </w:r>
    </w:p>
    <w:p w:rsidR="0044566B" w:rsidRDefault="00E42E43">
      <w:pPr>
        <w:pStyle w:val="a3"/>
        <w:spacing w:before="5"/>
        <w:rPr>
          <w:sz w:val="22"/>
        </w:rPr>
      </w:pPr>
      <w:r>
        <w:pict>
          <v:group id="_x0000_s1038" style="position:absolute;margin-left:314.9pt;margin-top:9.7pt;width:239.15pt;height:277.5pt;z-index:-15716352;mso-wrap-distance-left:0;mso-wrap-distance-right:0;mso-position-horizontal-relative:page" coordorigin="6861,299" coordsize="4296,5445">
            <v:rect id="_x0000_s1047" style="position:absolute;left:8361;top:1059;width:2776;height:1852" fillcolor="#d0d7e8" stroked="f">
              <v:fill opacity="59110f"/>
            </v:rect>
            <v:rect id="_x0000_s1046" style="position:absolute;left:8361;top:1059;width:2776;height:1852" filled="f" strokecolor="#d0d7e8" strokeweight="2pt"/>
            <v:rect id="_x0000_s1045" style="position:absolute;left:8362;top:2910;width:2774;height:2814" fillcolor="#d0d7e8" stroked="f">
              <v:fill opacity="59110f"/>
            </v:rect>
            <v:rect id="_x0000_s1044" style="position:absolute;left:8362;top:2910;width:2774;height:2814" filled="f" strokecolor="#d0d7e8" strokeweight="2pt"/>
            <v:shape id="_x0000_s1043" style="position:absolute;left:6881;top:319;width:1851;height:1851" coordorigin="6881,319" coordsize="1851,1851" path="m7806,319r-76,3l7656,331r-72,15l7514,367r-68,25l7381,423r-62,35l7260,498r-56,44l7152,590r-48,52l7060,698r-40,59l6984,819r-30,65l6928,952r-20,70l6893,1094r-9,75l6881,1244r3,76l6893,1394r15,73l6928,1537r26,67l6984,1670r36,62l7060,1791r44,55l7152,1899r52,48l7260,1991r59,40l7381,2066r65,31l7514,2122r70,21l7656,2157r74,9l7806,2170r76,-4l7956,2157r73,-14l8099,2122r67,-25l8231,2066r63,-35l8353,1991r55,-44l8460,1899r49,-53l8553,1791r40,-59l8628,1670r31,-66l8684,1537r21,-70l8719,1394r9,-74l8731,1244r-3,-75l8719,1094r-14,-72l8684,952r-25,-68l8628,819r-35,-62l8553,698r-44,-56l8460,590r-52,-48l8353,498r-59,-40l8231,423r-65,-31l8099,367r-70,-21l7956,331r-74,-9l7806,319xe" fillcolor="#4f81bc" stroked="f">
              <v:path arrowok="t"/>
            </v:shape>
            <v:shape id="_x0000_s1042" style="position:absolute;left:6881;top:319;width:1851;height:1851" coordorigin="6881,319" coordsize="1851,1851" path="m6881,1244r3,-75l6893,1094r15,-72l6928,952r26,-68l6984,819r36,-62l7060,698r44,-56l7152,590r52,-48l7260,498r59,-40l7381,423r65,-31l7514,367r70,-21l7656,331r74,-9l7806,319r76,3l7956,331r73,15l8099,367r67,25l8231,423r63,35l8353,498r55,44l8460,590r49,52l8553,698r40,59l8628,819r31,65l8684,952r21,70l8719,1094r9,75l8731,1244r-3,76l8719,1394r-14,73l8684,1537r-25,67l8628,1670r-35,62l8553,1791r-44,55l8460,1899r-52,48l8353,1991r-59,40l8231,2066r-65,31l8099,2122r-70,21l7956,2157r-74,9l7806,2170r-76,-4l7656,2157r-72,-14l7514,2122r-68,-25l7381,2066r-62,-35l7260,1991r-56,-44l7152,1899r-48,-53l7060,1791r-40,-59l6984,1670r-30,-66l6928,1537r-20,-70l6893,1394r-9,-74l6881,1244xe" filled="f" strokecolor="white" strokeweight="2pt">
              <v:path arrowok="t"/>
            </v:shape>
            <v:shape id="_x0000_s1041" type="#_x0000_t202" style="position:absolute;left:7208;top:790;width:1216;height:890" filled="f" stroked="f">
              <v:textbox style="mso-next-textbox:#_x0000_s1041" inset="0,0,0,0">
                <w:txbxContent>
                  <w:p w:rsidR="0044566B" w:rsidRPr="00E42E43" w:rsidRDefault="00E42E43" w:rsidP="00E42E43">
                    <w:pPr>
                      <w:spacing w:before="15" w:line="216" w:lineRule="auto"/>
                      <w:ind w:left="36" w:right="18" w:hanging="36"/>
                      <w:jc w:val="center"/>
                      <w:rPr>
                        <w:i/>
                        <w:sz w:val="16"/>
                      </w:rPr>
                    </w:pPr>
                    <w:r w:rsidRPr="00E42E43">
                      <w:rPr>
                        <w:i/>
                        <w:color w:val="FFFFFF"/>
                        <w:spacing w:val="-2"/>
                        <w:sz w:val="16"/>
                      </w:rPr>
                      <w:t>Неконстр</w:t>
                    </w:r>
                    <w:r w:rsidR="007361F8" w:rsidRPr="00E42E43">
                      <w:rPr>
                        <w:i/>
                        <w:color w:val="FFFFFF"/>
                        <w:sz w:val="16"/>
                      </w:rPr>
                      <w:t xml:space="preserve">уктивное </w:t>
                    </w:r>
                    <w:r w:rsidRPr="00E42E43">
                      <w:rPr>
                        <w:i/>
                        <w:color w:val="FFFFFF"/>
                        <w:sz w:val="16"/>
                      </w:rPr>
                      <w:t>общение</w:t>
                    </w:r>
                  </w:p>
                </w:txbxContent>
              </v:textbox>
            </v:shape>
            <v:shape id="_x0000_s1040" type="#_x0000_t202" style="position:absolute;left:8807;top:1503;width:2040;height:949" filled="f" stroked="f">
              <v:textbox style="mso-next-textbox:#_x0000_s1040" inset="0,0,0,0">
                <w:txbxContent>
                  <w:p w:rsidR="0044566B" w:rsidRDefault="007361F8">
                    <w:pPr>
                      <w:numPr>
                        <w:ilvl w:val="0"/>
                        <w:numId w:val="2"/>
                      </w:numPr>
                      <w:tabs>
                        <w:tab w:val="left" w:pos="144"/>
                      </w:tabs>
                      <w:spacing w:before="12" w:line="216" w:lineRule="auto"/>
                      <w:ind w:right="18" w:firstLine="0"/>
                    </w:pPr>
                    <w:r>
                      <w:t>неуважение, непринятие ценности личности</w:t>
                    </w:r>
                    <w:r>
                      <w:rPr>
                        <w:spacing w:val="-5"/>
                      </w:rPr>
                      <w:t xml:space="preserve"> </w:t>
                    </w:r>
                    <w:proofErr w:type="gramStart"/>
                    <w:r>
                      <w:t>другого</w:t>
                    </w:r>
                    <w:proofErr w:type="gramEnd"/>
                  </w:p>
                  <w:p w:rsidR="0044566B" w:rsidRDefault="007361F8">
                    <w:pPr>
                      <w:spacing w:line="232" w:lineRule="exact"/>
                    </w:pPr>
                    <w:r>
                      <w:t>человека</w:t>
                    </w:r>
                  </w:p>
                </w:txbxContent>
              </v:textbox>
            </v:shape>
            <v:shape id="_x0000_s1039" type="#_x0000_t202" style="position:absolute;left:8807;top:3607;width:2009;height:1405" filled="f" stroked="f">
              <v:textbox style="mso-next-textbox:#_x0000_s1039" inset="0,0,0,0">
                <w:txbxContent>
                  <w:p w:rsidR="0044566B" w:rsidRDefault="007361F8">
                    <w:pPr>
                      <w:numPr>
                        <w:ilvl w:val="0"/>
                        <w:numId w:val="1"/>
                      </w:numPr>
                      <w:tabs>
                        <w:tab w:val="left" w:pos="144"/>
                      </w:tabs>
                      <w:spacing w:before="12" w:line="216" w:lineRule="auto"/>
                      <w:ind w:right="18" w:firstLine="0"/>
                    </w:pPr>
                    <w:r>
                      <w:t xml:space="preserve">основанное на </w:t>
                    </w:r>
                    <w:r>
                      <w:rPr>
                        <w:spacing w:val="-5"/>
                      </w:rPr>
                      <w:t xml:space="preserve">этом </w:t>
                    </w:r>
                    <w:r>
                      <w:t>поведение, которое выражается как психологическое нападение и принуждение</w:t>
                    </w:r>
                  </w:p>
                </w:txbxContent>
              </v:textbox>
            </v:shape>
            <w10:wrap type="topAndBottom" anchorx="page"/>
          </v:group>
        </w:pict>
      </w:r>
    </w:p>
    <w:p w:rsidR="0044566B" w:rsidRDefault="0044566B">
      <w:pPr>
        <w:spacing w:line="276" w:lineRule="auto"/>
        <w:jc w:val="both"/>
        <w:sectPr w:rsidR="0044566B" w:rsidSect="00E42E43">
          <w:footerReference w:type="default" r:id="rId8"/>
          <w:pgSz w:w="11910" w:h="16840"/>
          <w:pgMar w:top="709" w:right="240" w:bottom="1200" w:left="740" w:header="0" w:footer="1000" w:gutter="0"/>
          <w:cols w:space="720"/>
        </w:sectPr>
      </w:pPr>
    </w:p>
    <w:p w:rsidR="0044566B" w:rsidRDefault="0044566B">
      <w:pPr>
        <w:pStyle w:val="a3"/>
        <w:rPr>
          <w:sz w:val="26"/>
        </w:rPr>
      </w:pPr>
    </w:p>
    <w:p w:rsidR="0044566B" w:rsidRDefault="007361F8">
      <w:pPr>
        <w:spacing w:before="161" w:line="216" w:lineRule="auto"/>
        <w:ind w:left="243" w:right="499"/>
        <w:rPr>
          <w:i/>
          <w:sz w:val="24"/>
        </w:rPr>
      </w:pPr>
      <w:r>
        <w:rPr>
          <w:i/>
          <w:sz w:val="24"/>
        </w:rPr>
        <w:t>Активное слушание</w:t>
      </w:r>
    </w:p>
    <w:p w:rsidR="0044566B" w:rsidRDefault="0044566B">
      <w:pPr>
        <w:pStyle w:val="a3"/>
        <w:rPr>
          <w:i/>
          <w:sz w:val="26"/>
        </w:rPr>
      </w:pPr>
    </w:p>
    <w:p w:rsidR="0044566B" w:rsidRDefault="0044566B">
      <w:pPr>
        <w:pStyle w:val="a3"/>
        <w:rPr>
          <w:i/>
          <w:sz w:val="26"/>
        </w:rPr>
      </w:pPr>
    </w:p>
    <w:p w:rsidR="0044566B" w:rsidRDefault="0044566B">
      <w:pPr>
        <w:pStyle w:val="a3"/>
        <w:rPr>
          <w:i/>
          <w:sz w:val="26"/>
        </w:rPr>
      </w:pPr>
    </w:p>
    <w:p w:rsidR="0044566B" w:rsidRDefault="00E42E43">
      <w:pPr>
        <w:pStyle w:val="a3"/>
        <w:rPr>
          <w:i/>
          <w:sz w:val="26"/>
        </w:rPr>
      </w:pPr>
      <w:r>
        <w:rPr>
          <w:sz w:val="22"/>
        </w:rPr>
        <w:pict>
          <v:group id="_x0000_s1034" style="position:absolute;margin-left:45.55pt;margin-top:14.35pt;width:525.9pt;height:13.2pt;z-index:15744000;mso-position-horizontal-relative:page" coordorigin="911,390" coordsize="10518,130">
            <v:line id="_x0000_s1036" style="position:absolute" from="2619,410" to="9453,410" strokecolor="#c2cde0" strokeweight="2pt"/>
            <v:line id="_x0000_s1035" style="position:absolute" from="911,500" to="11429,500" strokecolor="#4f81bc" strokeweight="2pt"/>
            <w10:wrap anchorx="page"/>
          </v:group>
        </w:pict>
      </w:r>
    </w:p>
    <w:p w:rsidR="0044566B" w:rsidRDefault="0044566B">
      <w:pPr>
        <w:pStyle w:val="a3"/>
        <w:rPr>
          <w:i/>
          <w:sz w:val="26"/>
        </w:rPr>
      </w:pPr>
    </w:p>
    <w:p w:rsidR="0044566B" w:rsidRDefault="007361F8">
      <w:pPr>
        <w:spacing w:line="216" w:lineRule="auto"/>
        <w:ind w:left="243" w:right="-6"/>
        <w:rPr>
          <w:i/>
          <w:sz w:val="24"/>
        </w:rPr>
      </w:pPr>
      <w:r>
        <w:rPr>
          <w:i/>
          <w:sz w:val="24"/>
        </w:rPr>
        <w:t xml:space="preserve">Навыки </w:t>
      </w:r>
      <w:r>
        <w:rPr>
          <w:i/>
          <w:spacing w:val="-2"/>
          <w:sz w:val="24"/>
        </w:rPr>
        <w:t xml:space="preserve">описательного </w:t>
      </w:r>
      <w:r>
        <w:rPr>
          <w:i/>
          <w:sz w:val="24"/>
        </w:rPr>
        <w:t>поведения</w:t>
      </w:r>
    </w:p>
    <w:p w:rsidR="0044566B" w:rsidRDefault="007361F8">
      <w:pPr>
        <w:pStyle w:val="1"/>
      </w:pPr>
      <w:r>
        <w:rPr>
          <w:b w:val="0"/>
        </w:rPr>
        <w:br w:type="column"/>
      </w:r>
      <w:r>
        <w:lastRenderedPageBreak/>
        <w:t>Приемы конструктивного общения</w:t>
      </w:r>
    </w:p>
    <w:p w:rsidR="0044566B" w:rsidRDefault="007361F8">
      <w:pPr>
        <w:spacing w:before="143" w:line="216" w:lineRule="auto"/>
        <w:ind w:left="243" w:right="307"/>
        <w:jc w:val="both"/>
        <w:rPr>
          <w:sz w:val="21"/>
        </w:rPr>
      </w:pPr>
      <w:r>
        <w:pict>
          <v:line id="_x0000_s1037" style="position:absolute;left:0;text-align:left;z-index:15743488;mso-position-horizontal-relative:page" from="45.55pt,2.2pt" to="571.25pt,2.2pt" strokecolor="#4f81bc" strokeweight="2pt">
            <w10:wrap anchorx="page"/>
          </v:line>
        </w:pict>
      </w:r>
      <w:r>
        <w:rPr>
          <w:sz w:val="21"/>
        </w:rPr>
        <w:t>противопоставляется оценочному слушанию, предполагающему предвзятость, стереотипность, навешивание ярлыков; а также псевдо-слушанию – отвлечению на посторонние</w:t>
      </w:r>
      <w:r>
        <w:rPr>
          <w:spacing w:val="-6"/>
          <w:sz w:val="21"/>
        </w:rPr>
        <w:t xml:space="preserve"> </w:t>
      </w:r>
      <w:r>
        <w:rPr>
          <w:sz w:val="21"/>
        </w:rPr>
        <w:t>мысли.</w:t>
      </w:r>
    </w:p>
    <w:p w:rsidR="0044566B" w:rsidRDefault="007361F8">
      <w:pPr>
        <w:spacing w:before="82" w:line="216" w:lineRule="auto"/>
        <w:ind w:left="243" w:right="306"/>
        <w:jc w:val="both"/>
        <w:rPr>
          <w:sz w:val="21"/>
        </w:rPr>
      </w:pPr>
      <w:r>
        <w:rPr>
          <w:sz w:val="21"/>
        </w:rPr>
        <w:t>Пр</w:t>
      </w:r>
      <w:r>
        <w:rPr>
          <w:sz w:val="21"/>
        </w:rPr>
        <w:t>иемы активного слушания: слушать, не перебивая; задавать уточняющие вопросы; резюмировать высказывания собеседника, чтобы развить и продолжить его мысль. Например:</w:t>
      </w:r>
    </w:p>
    <w:p w:rsidR="0044566B" w:rsidRDefault="007361F8">
      <w:pPr>
        <w:spacing w:line="224" w:lineRule="exact"/>
        <w:ind w:left="243"/>
        <w:jc w:val="both"/>
        <w:rPr>
          <w:sz w:val="21"/>
        </w:rPr>
      </w:pPr>
      <w:r>
        <w:rPr>
          <w:sz w:val="21"/>
        </w:rPr>
        <w:t>«Правильно ли я поня</w:t>
      </w:r>
      <w:proofErr w:type="gramStart"/>
      <w:r>
        <w:rPr>
          <w:sz w:val="21"/>
        </w:rPr>
        <w:t>л(</w:t>
      </w:r>
      <w:proofErr w:type="gramEnd"/>
      <w:r>
        <w:rPr>
          <w:sz w:val="21"/>
        </w:rPr>
        <w:t>а), Вы хотели сказать…?»</w:t>
      </w:r>
    </w:p>
    <w:p w:rsidR="0044566B" w:rsidRDefault="0044566B" w:rsidP="00E42E43">
      <w:pPr>
        <w:spacing w:before="59"/>
        <w:ind w:left="243"/>
        <w:jc w:val="both"/>
        <w:rPr>
          <w:b/>
          <w:i/>
          <w:sz w:val="21"/>
        </w:rPr>
      </w:pPr>
    </w:p>
    <w:p w:rsidR="00E42E43" w:rsidRPr="00E42E43" w:rsidRDefault="00E42E43" w:rsidP="00E42E43">
      <w:pPr>
        <w:spacing w:before="59"/>
        <w:ind w:left="243"/>
        <w:jc w:val="both"/>
        <w:rPr>
          <w:b/>
          <w:i/>
          <w:sz w:val="21"/>
        </w:rPr>
      </w:pPr>
    </w:p>
    <w:p w:rsidR="0044566B" w:rsidRDefault="007361F8">
      <w:pPr>
        <w:ind w:left="415"/>
        <w:jc w:val="both"/>
        <w:rPr>
          <w:sz w:val="21"/>
        </w:rPr>
      </w:pPr>
      <w:r>
        <w:rPr>
          <w:sz w:val="21"/>
        </w:rPr>
        <w:t>противопоставляются оценивающим суждениям о поведении.</w:t>
      </w:r>
    </w:p>
    <w:p w:rsidR="0044566B" w:rsidRDefault="007361F8">
      <w:pPr>
        <w:spacing w:before="78" w:line="216" w:lineRule="auto"/>
        <w:ind w:left="415" w:right="299"/>
        <w:jc w:val="both"/>
        <w:rPr>
          <w:sz w:val="21"/>
        </w:rPr>
      </w:pPr>
      <w:r>
        <w:rPr>
          <w:sz w:val="21"/>
        </w:rPr>
        <w:t xml:space="preserve">Предполагают объективное изложение ситуации, за которым следует описание ее последствий, выражение пожелания, рекомендация что-либо изменить или одобрение. Важно умение описывать ситуацию </w:t>
      </w:r>
      <w:proofErr w:type="spellStart"/>
      <w:r>
        <w:rPr>
          <w:sz w:val="21"/>
        </w:rPr>
        <w:t>безоценочно</w:t>
      </w:r>
      <w:proofErr w:type="spellEnd"/>
      <w:r>
        <w:rPr>
          <w:sz w:val="21"/>
        </w:rPr>
        <w:t>, чтобы изложение ее последствий, предложение, просьба бы</w:t>
      </w:r>
      <w:r>
        <w:rPr>
          <w:sz w:val="21"/>
        </w:rPr>
        <w:t>ли обоснованы с точки зрения собеседника. Например: «Мы не закончили отчет, который нужно было сдать сегодня, поэтому нам так важно поработать сверхурочно».</w:t>
      </w:r>
    </w:p>
    <w:p w:rsidR="0044566B" w:rsidRDefault="0044566B">
      <w:pPr>
        <w:spacing w:line="216" w:lineRule="auto"/>
        <w:jc w:val="both"/>
        <w:rPr>
          <w:sz w:val="21"/>
        </w:rPr>
        <w:sectPr w:rsidR="0044566B">
          <w:pgSz w:w="11910" w:h="16840"/>
          <w:pgMar w:top="1040" w:right="240" w:bottom="1200" w:left="740" w:header="0" w:footer="1000" w:gutter="0"/>
          <w:cols w:num="2" w:space="720" w:equalWidth="0">
            <w:col w:w="1764" w:space="67"/>
            <w:col w:w="9099"/>
          </w:cols>
        </w:sectPr>
      </w:pPr>
    </w:p>
    <w:p w:rsidR="0044566B" w:rsidRDefault="0044566B">
      <w:pPr>
        <w:pStyle w:val="a3"/>
        <w:spacing w:before="4" w:after="1"/>
        <w:rPr>
          <w:sz w:val="16"/>
        </w:rPr>
      </w:pPr>
    </w:p>
    <w:p w:rsidR="0044566B" w:rsidRDefault="007361F8">
      <w:pPr>
        <w:pStyle w:val="a3"/>
        <w:spacing w:line="123" w:lineRule="exact"/>
        <w:ind w:left="91"/>
        <w:rPr>
          <w:sz w:val="12"/>
        </w:rPr>
      </w:pPr>
      <w:r>
        <w:rPr>
          <w:position w:val="-1"/>
          <w:sz w:val="12"/>
        </w:rPr>
      </w:r>
      <w:r>
        <w:rPr>
          <w:position w:val="-1"/>
          <w:sz w:val="12"/>
        </w:rPr>
        <w:pict>
          <v:group id="_x0000_s1031" style="width:529pt;height:6.15pt;mso-position-horizontal-relative:char;mso-position-vertical-relative:line" coordsize="10580,123">
            <v:line id="_x0000_s1033" style="position:absolute" from="1929,20" to="9407,20" strokecolor="#c2cde0" strokeweight="2pt"/>
            <v:line id="_x0000_s1032" style="position:absolute" from="0,103" to="10580,103" strokecolor="#4f81bc" strokeweight="2pt"/>
            <w10:wrap type="none"/>
            <w10:anchorlock/>
          </v:group>
        </w:pict>
      </w:r>
    </w:p>
    <w:p w:rsidR="0044566B" w:rsidRDefault="007361F8">
      <w:pPr>
        <w:spacing w:before="25" w:line="262" w:lineRule="exact"/>
        <w:ind w:left="369"/>
        <w:rPr>
          <w:i/>
          <w:sz w:val="24"/>
        </w:rPr>
      </w:pPr>
      <w:r>
        <w:rPr>
          <w:i/>
          <w:sz w:val="24"/>
        </w:rPr>
        <w:t>Конструктивная</w:t>
      </w:r>
    </w:p>
    <w:p w:rsidR="0044566B" w:rsidRDefault="007361F8">
      <w:pPr>
        <w:tabs>
          <w:tab w:val="left" w:pos="2301"/>
        </w:tabs>
        <w:spacing w:before="8" w:line="216" w:lineRule="auto"/>
        <w:ind w:left="2301" w:right="295" w:hanging="1932"/>
        <w:jc w:val="both"/>
        <w:rPr>
          <w:sz w:val="21"/>
        </w:rPr>
      </w:pPr>
      <w:r>
        <w:rPr>
          <w:i/>
          <w:sz w:val="24"/>
        </w:rPr>
        <w:t>критика</w:t>
      </w:r>
      <w:r>
        <w:rPr>
          <w:i/>
          <w:sz w:val="24"/>
        </w:rPr>
        <w:tab/>
      </w:r>
      <w:proofErr w:type="spellStart"/>
      <w:r>
        <w:rPr>
          <w:sz w:val="21"/>
        </w:rPr>
        <w:t>Критика</w:t>
      </w:r>
      <w:proofErr w:type="spellEnd"/>
      <w:r>
        <w:rPr>
          <w:sz w:val="21"/>
        </w:rPr>
        <w:t xml:space="preserve"> имеет смысл в том случае, если отношение к человеку, которому она высказывается, позитивное, есть вера в силы и способности критикуемого улучшить ситуацию или качество, которые стали объектом критики. Целью здесь является пом</w:t>
      </w:r>
      <w:r>
        <w:rPr>
          <w:sz w:val="21"/>
        </w:rPr>
        <w:t xml:space="preserve">очь улучшить ситуацию, решить вопрос. Конструктивная критика не вызывает чувства обиды или агрессии у собеседника. Она предполагает психологическое равенство </w:t>
      </w:r>
      <w:proofErr w:type="gramStart"/>
      <w:r>
        <w:rPr>
          <w:sz w:val="21"/>
        </w:rPr>
        <w:t>общающихся</w:t>
      </w:r>
      <w:proofErr w:type="gramEnd"/>
      <w:r>
        <w:rPr>
          <w:sz w:val="21"/>
        </w:rPr>
        <w:t>, отсутствие чувства превосходства и желания самоутвердиться у автора критики, поэтому о</w:t>
      </w:r>
      <w:r>
        <w:rPr>
          <w:sz w:val="21"/>
        </w:rPr>
        <w:t>на максимально конкретна; относится к поведению человека, а не его личности; сообщается лично объекту критики, один на один. Если эти правила не соблюдаются, критика становится неконструктивной, и тогда она может выражаться в следующих формах: риторические</w:t>
      </w:r>
      <w:r>
        <w:rPr>
          <w:sz w:val="21"/>
        </w:rPr>
        <w:t xml:space="preserve"> вопросы, приказы и запреты, брань и сквернословие, выговоры и упреки, ирония и сарказм, порицание, приписывание другим мнимых</w:t>
      </w:r>
      <w:r>
        <w:rPr>
          <w:spacing w:val="-26"/>
          <w:sz w:val="21"/>
        </w:rPr>
        <w:t xml:space="preserve"> </w:t>
      </w:r>
      <w:r>
        <w:rPr>
          <w:sz w:val="21"/>
        </w:rPr>
        <w:t>черт.</w:t>
      </w:r>
    </w:p>
    <w:p w:rsidR="0044566B" w:rsidRDefault="007361F8">
      <w:pPr>
        <w:spacing w:before="53"/>
        <w:ind w:left="2301"/>
        <w:rPr>
          <w:rFonts w:ascii="Calibri" w:hAnsi="Calibri"/>
          <w:i/>
          <w:sz w:val="21"/>
        </w:rPr>
      </w:pPr>
      <w:r>
        <w:rPr>
          <w:rFonts w:ascii="Calibri" w:hAnsi="Calibri"/>
          <w:i/>
          <w:sz w:val="21"/>
        </w:rPr>
        <w:t>Алгоритм конструктивной критики:</w:t>
      </w:r>
    </w:p>
    <w:p w:rsidR="0044566B" w:rsidRDefault="007361F8">
      <w:pPr>
        <w:pStyle w:val="a5"/>
        <w:numPr>
          <w:ilvl w:val="1"/>
          <w:numId w:val="6"/>
        </w:numPr>
        <w:tabs>
          <w:tab w:val="left" w:pos="2520"/>
        </w:tabs>
        <w:spacing w:before="63"/>
        <w:rPr>
          <w:sz w:val="21"/>
        </w:rPr>
      </w:pPr>
      <w:r>
        <w:rPr>
          <w:sz w:val="21"/>
        </w:rPr>
        <w:t>описание того, что сделано человеком хорошо, положительная оценка этого</w:t>
      </w:r>
      <w:r>
        <w:rPr>
          <w:spacing w:val="-25"/>
          <w:sz w:val="21"/>
        </w:rPr>
        <w:t xml:space="preserve"> </w:t>
      </w:r>
      <w:r>
        <w:rPr>
          <w:sz w:val="21"/>
        </w:rPr>
        <w:t>действия;</w:t>
      </w:r>
    </w:p>
    <w:p w:rsidR="0044566B" w:rsidRDefault="007361F8">
      <w:pPr>
        <w:pStyle w:val="a5"/>
        <w:numPr>
          <w:ilvl w:val="1"/>
          <w:numId w:val="6"/>
        </w:numPr>
        <w:tabs>
          <w:tab w:val="left" w:pos="2602"/>
        </w:tabs>
        <w:spacing w:before="85" w:line="216" w:lineRule="auto"/>
        <w:ind w:left="2301" w:right="298" w:firstLine="0"/>
        <w:rPr>
          <w:sz w:val="21"/>
        </w:rPr>
      </w:pPr>
      <w:proofErr w:type="spellStart"/>
      <w:r>
        <w:rPr>
          <w:sz w:val="21"/>
        </w:rPr>
        <w:t>безоцено</w:t>
      </w:r>
      <w:r>
        <w:rPr>
          <w:sz w:val="21"/>
        </w:rPr>
        <w:t>чное</w:t>
      </w:r>
      <w:proofErr w:type="spellEnd"/>
      <w:r>
        <w:rPr>
          <w:sz w:val="21"/>
        </w:rPr>
        <w:t xml:space="preserve"> описание того, что необходимо изменить, с аргументацией причин необходимости</w:t>
      </w:r>
      <w:r>
        <w:rPr>
          <w:spacing w:val="-9"/>
          <w:sz w:val="21"/>
        </w:rPr>
        <w:t xml:space="preserve"> </w:t>
      </w:r>
      <w:r>
        <w:rPr>
          <w:sz w:val="21"/>
        </w:rPr>
        <w:t>изменений;</w:t>
      </w:r>
    </w:p>
    <w:p w:rsidR="0044566B" w:rsidRDefault="007361F8">
      <w:pPr>
        <w:pStyle w:val="a5"/>
        <w:numPr>
          <w:ilvl w:val="1"/>
          <w:numId w:val="6"/>
        </w:numPr>
        <w:tabs>
          <w:tab w:val="left" w:pos="2520"/>
        </w:tabs>
        <w:spacing w:before="71"/>
        <w:rPr>
          <w:sz w:val="21"/>
        </w:rPr>
      </w:pPr>
      <w:r>
        <w:rPr>
          <w:sz w:val="21"/>
        </w:rPr>
        <w:t xml:space="preserve">конструктивное </w:t>
      </w:r>
      <w:proofErr w:type="gramStart"/>
      <w:r>
        <w:rPr>
          <w:sz w:val="21"/>
        </w:rPr>
        <w:t>предложение</w:t>
      </w:r>
      <w:proofErr w:type="gramEnd"/>
      <w:r>
        <w:rPr>
          <w:sz w:val="21"/>
        </w:rPr>
        <w:t xml:space="preserve">: как и </w:t>
      </w:r>
      <w:proofErr w:type="gramStart"/>
      <w:r>
        <w:rPr>
          <w:sz w:val="21"/>
        </w:rPr>
        <w:t>какие</w:t>
      </w:r>
      <w:proofErr w:type="gramEnd"/>
      <w:r>
        <w:rPr>
          <w:sz w:val="21"/>
        </w:rPr>
        <w:t xml:space="preserve"> изменения лучше</w:t>
      </w:r>
      <w:r>
        <w:rPr>
          <w:spacing w:val="-33"/>
          <w:sz w:val="21"/>
        </w:rPr>
        <w:t xml:space="preserve"> </w:t>
      </w:r>
      <w:r>
        <w:rPr>
          <w:sz w:val="21"/>
        </w:rPr>
        <w:t>внести?</w:t>
      </w:r>
    </w:p>
    <w:p w:rsidR="0044566B" w:rsidRDefault="007361F8">
      <w:pPr>
        <w:spacing w:before="83" w:line="216" w:lineRule="auto"/>
        <w:ind w:left="2301" w:right="294"/>
        <w:jc w:val="both"/>
        <w:rPr>
          <w:rFonts w:ascii="Calibri" w:hAnsi="Calibri"/>
          <w:sz w:val="21"/>
        </w:rPr>
      </w:pPr>
      <w:r>
        <w:rPr>
          <w:rFonts w:ascii="Calibri" w:hAnsi="Calibri"/>
          <w:sz w:val="21"/>
        </w:rPr>
        <w:t>Конструктивное предложение обладает следующими свойствами: направлено на будущее, формулируется поз</w:t>
      </w:r>
      <w:r>
        <w:rPr>
          <w:rFonts w:ascii="Calibri" w:hAnsi="Calibri"/>
          <w:sz w:val="21"/>
        </w:rPr>
        <w:t>итивно, осуществимо силами критикуемого, поддерживает его чувство собственного достоинства. Важно отметить, что конструктивная критика сообщается лично объекту критики. Оптимально высказывать ее, без зрителей.</w:t>
      </w:r>
    </w:p>
    <w:p w:rsidR="0044566B" w:rsidRDefault="007361F8">
      <w:pPr>
        <w:spacing w:before="90" w:line="216" w:lineRule="auto"/>
        <w:ind w:left="2301" w:right="295"/>
        <w:jc w:val="both"/>
        <w:rPr>
          <w:rFonts w:ascii="Calibri" w:hAnsi="Calibri"/>
          <w:sz w:val="21"/>
        </w:rPr>
      </w:pPr>
      <w:r>
        <w:pict>
          <v:shape id="_x0000_s1030" style="position:absolute;left:0;text-align:left;margin-left:141.3pt;margin-top:58.15pt;width:395.1pt;height:.1pt;z-index:-15715328;mso-wrap-distance-left:0;mso-wrap-distance-right:0;mso-position-horizontal-relative:page" coordorigin="2826,1163" coordsize="7902,0" path="m2826,1163r7902,e" filled="f" strokecolor="#c2cde0" strokeweight="2pt">
            <v:path arrowok="t"/>
            <w10:wrap type="topAndBottom" anchorx="page"/>
          </v:shape>
        </w:pict>
      </w:r>
      <w:r>
        <w:rPr>
          <w:rFonts w:ascii="Calibri" w:hAnsi="Calibri"/>
          <w:sz w:val="21"/>
        </w:rPr>
        <w:t>Пример конструктивной крит</w:t>
      </w:r>
      <w:r w:rsidR="00E42E43">
        <w:rPr>
          <w:rFonts w:ascii="Calibri" w:hAnsi="Calibri"/>
          <w:sz w:val="21"/>
        </w:rPr>
        <w:t xml:space="preserve">ики: «Ваш доклад на предыдущем занятии </w:t>
      </w:r>
      <w:r>
        <w:rPr>
          <w:rFonts w:ascii="Calibri" w:hAnsi="Calibri"/>
          <w:sz w:val="21"/>
        </w:rPr>
        <w:t xml:space="preserve">был очень важен для оценки результатов нашей работы. А в сегодняшней презентации не все факты были отражены, в частности… </w:t>
      </w:r>
      <w:r>
        <w:rPr>
          <w:rFonts w:ascii="Calibri" w:hAnsi="Calibri"/>
          <w:i/>
          <w:sz w:val="21"/>
        </w:rPr>
        <w:t>(назвать)</w:t>
      </w:r>
      <w:r>
        <w:rPr>
          <w:rFonts w:ascii="Calibri" w:hAnsi="Calibri"/>
          <w:sz w:val="21"/>
        </w:rPr>
        <w:t>. Опишите их, пожалуйста, в Вашем докладе на следующем</w:t>
      </w:r>
      <w:r w:rsidR="00E42E43">
        <w:rPr>
          <w:rFonts w:ascii="Calibri" w:hAnsi="Calibri"/>
          <w:sz w:val="21"/>
        </w:rPr>
        <w:t xml:space="preserve"> занятии</w:t>
      </w:r>
      <w:r>
        <w:rPr>
          <w:rFonts w:ascii="Calibri" w:hAnsi="Calibri"/>
          <w:sz w:val="21"/>
        </w:rPr>
        <w:t>».</w:t>
      </w:r>
    </w:p>
    <w:p w:rsidR="0044566B" w:rsidRDefault="0044566B">
      <w:pPr>
        <w:pStyle w:val="a3"/>
        <w:rPr>
          <w:rFonts w:ascii="Calibri"/>
          <w:sz w:val="20"/>
        </w:rPr>
      </w:pPr>
    </w:p>
    <w:p w:rsidR="0044566B" w:rsidRDefault="0044566B">
      <w:pPr>
        <w:pStyle w:val="a3"/>
        <w:spacing w:before="6"/>
        <w:rPr>
          <w:rFonts w:ascii="Calibri"/>
          <w:sz w:val="26"/>
        </w:rPr>
      </w:pPr>
    </w:p>
    <w:p w:rsidR="0044566B" w:rsidRDefault="007361F8">
      <w:pPr>
        <w:pStyle w:val="a3"/>
        <w:spacing w:line="40" w:lineRule="exact"/>
        <w:ind w:left="9" w:right="-15"/>
        <w:rPr>
          <w:rFonts w:ascii="Calibri"/>
          <w:sz w:val="4"/>
        </w:rPr>
      </w:pPr>
      <w:r>
        <w:rPr>
          <w:rFonts w:ascii="Calibri"/>
          <w:sz w:val="4"/>
        </w:rPr>
      </w:r>
      <w:r>
        <w:rPr>
          <w:rFonts w:ascii="Calibri"/>
          <w:sz w:val="4"/>
        </w:rPr>
        <w:pict>
          <v:group id="_x0000_s1028" style="width:542.75pt;height:2pt;mso-position-horizontal-relative:char;mso-position-vertical-relative:line" coordsize="10855,40">
            <v:line id="_x0000_s1029" style="position:absolute" from="0,20" to="10855,20" strokecolor="#4f81bc" strokeweight="2pt"/>
            <w10:wrap type="none"/>
            <w10:anchorlock/>
          </v:group>
        </w:pict>
      </w:r>
    </w:p>
    <w:p w:rsidR="0044566B" w:rsidRDefault="0044566B">
      <w:pPr>
        <w:spacing w:line="40" w:lineRule="exact"/>
        <w:rPr>
          <w:rFonts w:ascii="Calibri"/>
          <w:sz w:val="4"/>
        </w:rPr>
        <w:sectPr w:rsidR="0044566B" w:rsidSect="00E42E43">
          <w:type w:val="continuous"/>
          <w:pgSz w:w="11910" w:h="16840"/>
          <w:pgMar w:top="1040" w:right="853" w:bottom="1200" w:left="740" w:header="720" w:footer="720" w:gutter="0"/>
          <w:cols w:space="720"/>
        </w:sectPr>
      </w:pPr>
    </w:p>
    <w:p w:rsidR="0044566B" w:rsidRDefault="007361F8">
      <w:pPr>
        <w:spacing w:before="49" w:line="216" w:lineRule="auto"/>
        <w:ind w:left="100" w:right="38"/>
        <w:jc w:val="both"/>
        <w:rPr>
          <w:i/>
          <w:sz w:val="24"/>
        </w:rPr>
      </w:pPr>
      <w:r>
        <w:rPr>
          <w:i/>
          <w:sz w:val="24"/>
        </w:rPr>
        <w:lastRenderedPageBreak/>
        <w:t xml:space="preserve">Комплимент как способ </w:t>
      </w:r>
      <w:r>
        <w:rPr>
          <w:i/>
          <w:spacing w:val="-3"/>
          <w:sz w:val="24"/>
        </w:rPr>
        <w:t xml:space="preserve">выразить </w:t>
      </w:r>
      <w:r>
        <w:rPr>
          <w:i/>
          <w:sz w:val="24"/>
        </w:rPr>
        <w:t>одобрение</w:t>
      </w:r>
    </w:p>
    <w:p w:rsidR="0044566B" w:rsidRDefault="007361F8">
      <w:pPr>
        <w:spacing w:before="135" w:line="216" w:lineRule="auto"/>
        <w:ind w:left="100" w:right="109"/>
        <w:jc w:val="both"/>
        <w:rPr>
          <w:sz w:val="21"/>
        </w:rPr>
      </w:pPr>
      <w:r>
        <w:br w:type="column"/>
      </w:r>
      <w:r>
        <w:rPr>
          <w:sz w:val="21"/>
        </w:rPr>
        <w:lastRenderedPageBreak/>
        <w:t>В процессе общения очень важно выражать одобрение, положительную оценку качеств или поступков человека, если Вы действительно обратили на них внимание. Для этого можно применить комплимент. Самое важное правило комплимента, которое отличает его от лести, –</w:t>
      </w:r>
      <w:r>
        <w:rPr>
          <w:sz w:val="21"/>
        </w:rPr>
        <w:t xml:space="preserve"> искренность. Поэтому важно, чтобы комплимент был основан на описании фактов, вызвавших желание его высказать. Если говорить о деловых отношениях, то комплимент акцентирует личные качества и достижения человека, а не его внешность. А также значимо, чтобы о</w:t>
      </w:r>
      <w:r>
        <w:rPr>
          <w:sz w:val="21"/>
        </w:rPr>
        <w:t>н соответствовал контексту разговора, обстановке и отношениям. Пример делового комплимента: «Выполненный Вами перевод позволил нам объективно рассмотреть изучаемую тему».</w:t>
      </w:r>
    </w:p>
    <w:p w:rsidR="0044566B" w:rsidRDefault="0044566B">
      <w:pPr>
        <w:spacing w:line="216" w:lineRule="auto"/>
        <w:jc w:val="both"/>
        <w:rPr>
          <w:sz w:val="21"/>
        </w:rPr>
        <w:sectPr w:rsidR="0044566B">
          <w:type w:val="continuous"/>
          <w:pgSz w:w="11910" w:h="16840"/>
          <w:pgMar w:top="1040" w:right="240" w:bottom="1200" w:left="740" w:header="720" w:footer="720" w:gutter="0"/>
          <w:cols w:num="2" w:space="720" w:equalWidth="0">
            <w:col w:w="1893" w:space="196"/>
            <w:col w:w="8841"/>
          </w:cols>
        </w:sectPr>
      </w:pPr>
    </w:p>
    <w:p w:rsidR="0044566B" w:rsidRDefault="0044566B">
      <w:pPr>
        <w:pStyle w:val="a3"/>
        <w:spacing w:before="4" w:after="1"/>
        <w:rPr>
          <w:sz w:val="26"/>
        </w:rPr>
      </w:pPr>
    </w:p>
    <w:p w:rsidR="0044566B" w:rsidRDefault="0044566B" w:rsidP="00E42E43">
      <w:pPr>
        <w:pStyle w:val="a3"/>
        <w:spacing w:before="73" w:line="276" w:lineRule="auto"/>
        <w:ind w:right="752"/>
        <w:jc w:val="both"/>
        <w:rPr>
          <w:sz w:val="21"/>
        </w:rPr>
      </w:pPr>
    </w:p>
    <w:sectPr w:rsidR="0044566B" w:rsidSect="00E42E43">
      <w:pgSz w:w="11910" w:h="16840"/>
      <w:pgMar w:top="1040" w:right="853" w:bottom="1200" w:left="740" w:header="0" w:footer="10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61F8" w:rsidRDefault="007361F8">
      <w:r>
        <w:separator/>
      </w:r>
    </w:p>
  </w:endnote>
  <w:endnote w:type="continuationSeparator" w:id="0">
    <w:p w:rsidR="007361F8" w:rsidRDefault="00736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66B" w:rsidRDefault="007361F8">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37.35pt;margin-top:780.9pt;width:11.6pt;height:13.05pt;z-index:-251658752;mso-position-horizontal-relative:page;mso-position-vertical-relative:page" filled="f" stroked="f">
          <v:textbox style="mso-next-textbox:#_x0000_s2049" inset="0,0,0,0">
            <w:txbxContent>
              <w:p w:rsidR="0044566B" w:rsidRDefault="007361F8">
                <w:pPr>
                  <w:spacing w:line="245" w:lineRule="exact"/>
                  <w:ind w:left="60"/>
                  <w:rPr>
                    <w:rFonts w:ascii="Calibri"/>
                  </w:rPr>
                </w:pPr>
                <w:r>
                  <w:fldChar w:fldCharType="begin"/>
                </w:r>
                <w:r>
                  <w:rPr>
                    <w:rFonts w:ascii="Calibri"/>
                  </w:rPr>
                  <w:instrText xml:space="preserve"> PAGE </w:instrText>
                </w:r>
                <w:r>
                  <w:fldChar w:fldCharType="separate"/>
                </w:r>
                <w:r w:rsidR="00B70840">
                  <w:rPr>
                    <w:rFonts w:ascii="Calibri"/>
                    <w:noProof/>
                  </w:rPr>
                  <w:t>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61F8" w:rsidRDefault="007361F8">
      <w:r>
        <w:separator/>
      </w:r>
    </w:p>
  </w:footnote>
  <w:footnote w:type="continuationSeparator" w:id="0">
    <w:p w:rsidR="007361F8" w:rsidRDefault="007361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E3FB5"/>
    <w:multiLevelType w:val="hybridMultilevel"/>
    <w:tmpl w:val="768EC39C"/>
    <w:lvl w:ilvl="0" w:tplc="CED8B67A">
      <w:numFmt w:val="bullet"/>
      <w:lvlText w:val="•"/>
      <w:lvlJc w:val="left"/>
      <w:pPr>
        <w:ind w:left="439" w:hanging="133"/>
      </w:pPr>
      <w:rPr>
        <w:rFonts w:ascii="Times New Roman" w:eastAsia="Times New Roman" w:hAnsi="Times New Roman" w:cs="Times New Roman" w:hint="default"/>
        <w:w w:val="100"/>
        <w:sz w:val="22"/>
        <w:szCs w:val="22"/>
        <w:lang w:val="ru-RU" w:eastAsia="en-US" w:bidi="ar-SA"/>
      </w:rPr>
    </w:lvl>
    <w:lvl w:ilvl="1" w:tplc="D8E8BDB0">
      <w:numFmt w:val="bullet"/>
      <w:lvlText w:val="•"/>
      <w:lvlJc w:val="left"/>
      <w:pPr>
        <w:ind w:left="656" w:hanging="133"/>
      </w:pPr>
      <w:rPr>
        <w:rFonts w:hint="default"/>
        <w:lang w:val="ru-RU" w:eastAsia="en-US" w:bidi="ar-SA"/>
      </w:rPr>
    </w:lvl>
    <w:lvl w:ilvl="2" w:tplc="A984DDB8">
      <w:numFmt w:val="bullet"/>
      <w:lvlText w:val="•"/>
      <w:lvlJc w:val="left"/>
      <w:pPr>
        <w:ind w:left="873" w:hanging="133"/>
      </w:pPr>
      <w:rPr>
        <w:rFonts w:hint="default"/>
        <w:lang w:val="ru-RU" w:eastAsia="en-US" w:bidi="ar-SA"/>
      </w:rPr>
    </w:lvl>
    <w:lvl w:ilvl="3" w:tplc="5FAEE9F8">
      <w:numFmt w:val="bullet"/>
      <w:lvlText w:val="•"/>
      <w:lvlJc w:val="left"/>
      <w:pPr>
        <w:ind w:left="1090" w:hanging="133"/>
      </w:pPr>
      <w:rPr>
        <w:rFonts w:hint="default"/>
        <w:lang w:val="ru-RU" w:eastAsia="en-US" w:bidi="ar-SA"/>
      </w:rPr>
    </w:lvl>
    <w:lvl w:ilvl="4" w:tplc="8EB64366">
      <w:numFmt w:val="bullet"/>
      <w:lvlText w:val="•"/>
      <w:lvlJc w:val="left"/>
      <w:pPr>
        <w:ind w:left="1307" w:hanging="133"/>
      </w:pPr>
      <w:rPr>
        <w:rFonts w:hint="default"/>
        <w:lang w:val="ru-RU" w:eastAsia="en-US" w:bidi="ar-SA"/>
      </w:rPr>
    </w:lvl>
    <w:lvl w:ilvl="5" w:tplc="2F567676">
      <w:numFmt w:val="bullet"/>
      <w:lvlText w:val="•"/>
      <w:lvlJc w:val="left"/>
      <w:pPr>
        <w:ind w:left="1523" w:hanging="133"/>
      </w:pPr>
      <w:rPr>
        <w:rFonts w:hint="default"/>
        <w:lang w:val="ru-RU" w:eastAsia="en-US" w:bidi="ar-SA"/>
      </w:rPr>
    </w:lvl>
    <w:lvl w:ilvl="6" w:tplc="02F27986">
      <w:numFmt w:val="bullet"/>
      <w:lvlText w:val="•"/>
      <w:lvlJc w:val="left"/>
      <w:pPr>
        <w:ind w:left="1740" w:hanging="133"/>
      </w:pPr>
      <w:rPr>
        <w:rFonts w:hint="default"/>
        <w:lang w:val="ru-RU" w:eastAsia="en-US" w:bidi="ar-SA"/>
      </w:rPr>
    </w:lvl>
    <w:lvl w:ilvl="7" w:tplc="79344D80">
      <w:numFmt w:val="bullet"/>
      <w:lvlText w:val="•"/>
      <w:lvlJc w:val="left"/>
      <w:pPr>
        <w:ind w:left="1957" w:hanging="133"/>
      </w:pPr>
      <w:rPr>
        <w:rFonts w:hint="default"/>
        <w:lang w:val="ru-RU" w:eastAsia="en-US" w:bidi="ar-SA"/>
      </w:rPr>
    </w:lvl>
    <w:lvl w:ilvl="8" w:tplc="BD609EC8">
      <w:numFmt w:val="bullet"/>
      <w:lvlText w:val="•"/>
      <w:lvlJc w:val="left"/>
      <w:pPr>
        <w:ind w:left="2174" w:hanging="133"/>
      </w:pPr>
      <w:rPr>
        <w:rFonts w:hint="default"/>
        <w:lang w:val="ru-RU" w:eastAsia="en-US" w:bidi="ar-SA"/>
      </w:rPr>
    </w:lvl>
  </w:abstractNum>
  <w:abstractNum w:abstractNumId="1">
    <w:nsid w:val="1EFA148D"/>
    <w:multiLevelType w:val="hybridMultilevel"/>
    <w:tmpl w:val="4DF2C87A"/>
    <w:lvl w:ilvl="0" w:tplc="9044F5A2">
      <w:numFmt w:val="bullet"/>
      <w:lvlText w:val="•"/>
      <w:lvlJc w:val="left"/>
      <w:pPr>
        <w:ind w:left="0" w:hanging="144"/>
      </w:pPr>
      <w:rPr>
        <w:rFonts w:ascii="Times New Roman" w:eastAsia="Times New Roman" w:hAnsi="Times New Roman" w:cs="Times New Roman" w:hint="default"/>
        <w:w w:val="100"/>
        <w:sz w:val="24"/>
        <w:szCs w:val="24"/>
        <w:lang w:val="ru-RU" w:eastAsia="en-US" w:bidi="ar-SA"/>
      </w:rPr>
    </w:lvl>
    <w:lvl w:ilvl="1" w:tplc="E0E8A1EA">
      <w:numFmt w:val="bullet"/>
      <w:lvlText w:val="•"/>
      <w:lvlJc w:val="left"/>
      <w:pPr>
        <w:ind w:left="200" w:hanging="144"/>
      </w:pPr>
      <w:rPr>
        <w:rFonts w:hint="default"/>
        <w:lang w:val="ru-RU" w:eastAsia="en-US" w:bidi="ar-SA"/>
      </w:rPr>
    </w:lvl>
    <w:lvl w:ilvl="2" w:tplc="1E10C526">
      <w:numFmt w:val="bullet"/>
      <w:lvlText w:val="•"/>
      <w:lvlJc w:val="left"/>
      <w:pPr>
        <w:ind w:left="401" w:hanging="144"/>
      </w:pPr>
      <w:rPr>
        <w:rFonts w:hint="default"/>
        <w:lang w:val="ru-RU" w:eastAsia="en-US" w:bidi="ar-SA"/>
      </w:rPr>
    </w:lvl>
    <w:lvl w:ilvl="3" w:tplc="C4DE2A84">
      <w:numFmt w:val="bullet"/>
      <w:lvlText w:val="•"/>
      <w:lvlJc w:val="left"/>
      <w:pPr>
        <w:ind w:left="602" w:hanging="144"/>
      </w:pPr>
      <w:rPr>
        <w:rFonts w:hint="default"/>
        <w:lang w:val="ru-RU" w:eastAsia="en-US" w:bidi="ar-SA"/>
      </w:rPr>
    </w:lvl>
    <w:lvl w:ilvl="4" w:tplc="77C4F7F2">
      <w:numFmt w:val="bullet"/>
      <w:lvlText w:val="•"/>
      <w:lvlJc w:val="left"/>
      <w:pPr>
        <w:ind w:left="803" w:hanging="144"/>
      </w:pPr>
      <w:rPr>
        <w:rFonts w:hint="default"/>
        <w:lang w:val="ru-RU" w:eastAsia="en-US" w:bidi="ar-SA"/>
      </w:rPr>
    </w:lvl>
    <w:lvl w:ilvl="5" w:tplc="8D1E3EFC">
      <w:numFmt w:val="bullet"/>
      <w:lvlText w:val="•"/>
      <w:lvlJc w:val="left"/>
      <w:pPr>
        <w:ind w:left="1004" w:hanging="144"/>
      </w:pPr>
      <w:rPr>
        <w:rFonts w:hint="default"/>
        <w:lang w:val="ru-RU" w:eastAsia="en-US" w:bidi="ar-SA"/>
      </w:rPr>
    </w:lvl>
    <w:lvl w:ilvl="6" w:tplc="CBC25302">
      <w:numFmt w:val="bullet"/>
      <w:lvlText w:val="•"/>
      <w:lvlJc w:val="left"/>
      <w:pPr>
        <w:ind w:left="1204" w:hanging="144"/>
      </w:pPr>
      <w:rPr>
        <w:rFonts w:hint="default"/>
        <w:lang w:val="ru-RU" w:eastAsia="en-US" w:bidi="ar-SA"/>
      </w:rPr>
    </w:lvl>
    <w:lvl w:ilvl="7" w:tplc="DB46B6CE">
      <w:numFmt w:val="bullet"/>
      <w:lvlText w:val="•"/>
      <w:lvlJc w:val="left"/>
      <w:pPr>
        <w:ind w:left="1405" w:hanging="144"/>
      </w:pPr>
      <w:rPr>
        <w:rFonts w:hint="default"/>
        <w:lang w:val="ru-RU" w:eastAsia="en-US" w:bidi="ar-SA"/>
      </w:rPr>
    </w:lvl>
    <w:lvl w:ilvl="8" w:tplc="96801354">
      <w:numFmt w:val="bullet"/>
      <w:lvlText w:val="•"/>
      <w:lvlJc w:val="left"/>
      <w:pPr>
        <w:ind w:left="1606" w:hanging="144"/>
      </w:pPr>
      <w:rPr>
        <w:rFonts w:hint="default"/>
        <w:lang w:val="ru-RU" w:eastAsia="en-US" w:bidi="ar-SA"/>
      </w:rPr>
    </w:lvl>
  </w:abstractNum>
  <w:abstractNum w:abstractNumId="2">
    <w:nsid w:val="208659A6"/>
    <w:multiLevelType w:val="hybridMultilevel"/>
    <w:tmpl w:val="1B9A2FC6"/>
    <w:lvl w:ilvl="0" w:tplc="20C8DEBA">
      <w:numFmt w:val="bullet"/>
      <w:lvlText w:val="•"/>
      <w:lvlJc w:val="left"/>
      <w:pPr>
        <w:ind w:left="1424" w:hanging="92"/>
      </w:pPr>
      <w:rPr>
        <w:rFonts w:ascii="Times New Roman" w:eastAsia="Times New Roman" w:hAnsi="Times New Roman" w:cs="Times New Roman" w:hint="default"/>
        <w:w w:val="99"/>
        <w:sz w:val="20"/>
        <w:szCs w:val="20"/>
        <w:lang w:val="ru-RU" w:eastAsia="en-US" w:bidi="ar-SA"/>
      </w:rPr>
    </w:lvl>
    <w:lvl w:ilvl="1" w:tplc="4620AE28">
      <w:numFmt w:val="bullet"/>
      <w:lvlText w:val="•"/>
      <w:lvlJc w:val="left"/>
      <w:pPr>
        <w:ind w:left="1982" w:hanging="92"/>
      </w:pPr>
      <w:rPr>
        <w:rFonts w:hint="default"/>
        <w:lang w:val="ru-RU" w:eastAsia="en-US" w:bidi="ar-SA"/>
      </w:rPr>
    </w:lvl>
    <w:lvl w:ilvl="2" w:tplc="B6EAD5BE">
      <w:numFmt w:val="bullet"/>
      <w:lvlText w:val="•"/>
      <w:lvlJc w:val="left"/>
      <w:pPr>
        <w:ind w:left="2545" w:hanging="92"/>
      </w:pPr>
      <w:rPr>
        <w:rFonts w:hint="default"/>
        <w:lang w:val="ru-RU" w:eastAsia="en-US" w:bidi="ar-SA"/>
      </w:rPr>
    </w:lvl>
    <w:lvl w:ilvl="3" w:tplc="636C9AD2">
      <w:numFmt w:val="bullet"/>
      <w:lvlText w:val="•"/>
      <w:lvlJc w:val="left"/>
      <w:pPr>
        <w:ind w:left="3108" w:hanging="92"/>
      </w:pPr>
      <w:rPr>
        <w:rFonts w:hint="default"/>
        <w:lang w:val="ru-RU" w:eastAsia="en-US" w:bidi="ar-SA"/>
      </w:rPr>
    </w:lvl>
    <w:lvl w:ilvl="4" w:tplc="EEA4CCFC">
      <w:numFmt w:val="bullet"/>
      <w:lvlText w:val="•"/>
      <w:lvlJc w:val="left"/>
      <w:pPr>
        <w:ind w:left="3670" w:hanging="92"/>
      </w:pPr>
      <w:rPr>
        <w:rFonts w:hint="default"/>
        <w:lang w:val="ru-RU" w:eastAsia="en-US" w:bidi="ar-SA"/>
      </w:rPr>
    </w:lvl>
    <w:lvl w:ilvl="5" w:tplc="61988CF8">
      <w:numFmt w:val="bullet"/>
      <w:lvlText w:val="•"/>
      <w:lvlJc w:val="left"/>
      <w:pPr>
        <w:ind w:left="4233" w:hanging="92"/>
      </w:pPr>
      <w:rPr>
        <w:rFonts w:hint="default"/>
        <w:lang w:val="ru-RU" w:eastAsia="en-US" w:bidi="ar-SA"/>
      </w:rPr>
    </w:lvl>
    <w:lvl w:ilvl="6" w:tplc="90D23A34">
      <w:numFmt w:val="bullet"/>
      <w:lvlText w:val="•"/>
      <w:lvlJc w:val="left"/>
      <w:pPr>
        <w:ind w:left="4796" w:hanging="92"/>
      </w:pPr>
      <w:rPr>
        <w:rFonts w:hint="default"/>
        <w:lang w:val="ru-RU" w:eastAsia="en-US" w:bidi="ar-SA"/>
      </w:rPr>
    </w:lvl>
    <w:lvl w:ilvl="7" w:tplc="4F4A5912">
      <w:numFmt w:val="bullet"/>
      <w:lvlText w:val="•"/>
      <w:lvlJc w:val="left"/>
      <w:pPr>
        <w:ind w:left="5359" w:hanging="92"/>
      </w:pPr>
      <w:rPr>
        <w:rFonts w:hint="default"/>
        <w:lang w:val="ru-RU" w:eastAsia="en-US" w:bidi="ar-SA"/>
      </w:rPr>
    </w:lvl>
    <w:lvl w:ilvl="8" w:tplc="6DBC3F02">
      <w:numFmt w:val="bullet"/>
      <w:lvlText w:val="•"/>
      <w:lvlJc w:val="left"/>
      <w:pPr>
        <w:ind w:left="5921" w:hanging="92"/>
      </w:pPr>
      <w:rPr>
        <w:rFonts w:hint="default"/>
        <w:lang w:val="ru-RU" w:eastAsia="en-US" w:bidi="ar-SA"/>
      </w:rPr>
    </w:lvl>
  </w:abstractNum>
  <w:abstractNum w:abstractNumId="3">
    <w:nsid w:val="2D350C9E"/>
    <w:multiLevelType w:val="hybridMultilevel"/>
    <w:tmpl w:val="6C020DEE"/>
    <w:lvl w:ilvl="0" w:tplc="E33C27CA">
      <w:numFmt w:val="bullet"/>
      <w:lvlText w:val="•"/>
      <w:lvlJc w:val="left"/>
      <w:pPr>
        <w:ind w:left="1420" w:hanging="92"/>
      </w:pPr>
      <w:rPr>
        <w:rFonts w:ascii="Times New Roman" w:eastAsia="Times New Roman" w:hAnsi="Times New Roman" w:cs="Times New Roman" w:hint="default"/>
        <w:w w:val="99"/>
        <w:sz w:val="20"/>
        <w:szCs w:val="20"/>
        <w:lang w:val="ru-RU" w:eastAsia="en-US" w:bidi="ar-SA"/>
      </w:rPr>
    </w:lvl>
    <w:lvl w:ilvl="1" w:tplc="B3545522">
      <w:numFmt w:val="bullet"/>
      <w:lvlText w:val="•"/>
      <w:lvlJc w:val="left"/>
      <w:pPr>
        <w:ind w:left="1673" w:hanging="92"/>
      </w:pPr>
      <w:rPr>
        <w:rFonts w:hint="default"/>
        <w:lang w:val="ru-RU" w:eastAsia="en-US" w:bidi="ar-SA"/>
      </w:rPr>
    </w:lvl>
    <w:lvl w:ilvl="2" w:tplc="88AC98C8">
      <w:numFmt w:val="bullet"/>
      <w:lvlText w:val="•"/>
      <w:lvlJc w:val="left"/>
      <w:pPr>
        <w:ind w:left="1927" w:hanging="92"/>
      </w:pPr>
      <w:rPr>
        <w:rFonts w:hint="default"/>
        <w:lang w:val="ru-RU" w:eastAsia="en-US" w:bidi="ar-SA"/>
      </w:rPr>
    </w:lvl>
    <w:lvl w:ilvl="3" w:tplc="CC2E9CF6">
      <w:numFmt w:val="bullet"/>
      <w:lvlText w:val="•"/>
      <w:lvlJc w:val="left"/>
      <w:pPr>
        <w:ind w:left="2180" w:hanging="92"/>
      </w:pPr>
      <w:rPr>
        <w:rFonts w:hint="default"/>
        <w:lang w:val="ru-RU" w:eastAsia="en-US" w:bidi="ar-SA"/>
      </w:rPr>
    </w:lvl>
    <w:lvl w:ilvl="4" w:tplc="07DE3D04">
      <w:numFmt w:val="bullet"/>
      <w:lvlText w:val="•"/>
      <w:lvlJc w:val="left"/>
      <w:pPr>
        <w:ind w:left="2434" w:hanging="92"/>
      </w:pPr>
      <w:rPr>
        <w:rFonts w:hint="default"/>
        <w:lang w:val="ru-RU" w:eastAsia="en-US" w:bidi="ar-SA"/>
      </w:rPr>
    </w:lvl>
    <w:lvl w:ilvl="5" w:tplc="378AFC62">
      <w:numFmt w:val="bullet"/>
      <w:lvlText w:val="•"/>
      <w:lvlJc w:val="left"/>
      <w:pPr>
        <w:ind w:left="2688" w:hanging="92"/>
      </w:pPr>
      <w:rPr>
        <w:rFonts w:hint="default"/>
        <w:lang w:val="ru-RU" w:eastAsia="en-US" w:bidi="ar-SA"/>
      </w:rPr>
    </w:lvl>
    <w:lvl w:ilvl="6" w:tplc="09D2FD28">
      <w:numFmt w:val="bullet"/>
      <w:lvlText w:val="•"/>
      <w:lvlJc w:val="left"/>
      <w:pPr>
        <w:ind w:left="2941" w:hanging="92"/>
      </w:pPr>
      <w:rPr>
        <w:rFonts w:hint="default"/>
        <w:lang w:val="ru-RU" w:eastAsia="en-US" w:bidi="ar-SA"/>
      </w:rPr>
    </w:lvl>
    <w:lvl w:ilvl="7" w:tplc="807CA2FA">
      <w:numFmt w:val="bullet"/>
      <w:lvlText w:val="•"/>
      <w:lvlJc w:val="left"/>
      <w:pPr>
        <w:ind w:left="3195" w:hanging="92"/>
      </w:pPr>
      <w:rPr>
        <w:rFonts w:hint="default"/>
        <w:lang w:val="ru-RU" w:eastAsia="en-US" w:bidi="ar-SA"/>
      </w:rPr>
    </w:lvl>
    <w:lvl w:ilvl="8" w:tplc="F97A5E8E">
      <w:numFmt w:val="bullet"/>
      <w:lvlText w:val="•"/>
      <w:lvlJc w:val="left"/>
      <w:pPr>
        <w:ind w:left="3448" w:hanging="92"/>
      </w:pPr>
      <w:rPr>
        <w:rFonts w:hint="default"/>
        <w:lang w:val="ru-RU" w:eastAsia="en-US" w:bidi="ar-SA"/>
      </w:rPr>
    </w:lvl>
  </w:abstractNum>
  <w:abstractNum w:abstractNumId="4">
    <w:nsid w:val="42852BF2"/>
    <w:multiLevelType w:val="hybridMultilevel"/>
    <w:tmpl w:val="179E8958"/>
    <w:lvl w:ilvl="0" w:tplc="64BE3566">
      <w:numFmt w:val="bullet"/>
      <w:lvlText w:val="-"/>
      <w:lvlJc w:val="left"/>
      <w:pPr>
        <w:ind w:left="0" w:hanging="262"/>
      </w:pPr>
      <w:rPr>
        <w:rFonts w:ascii="Times New Roman" w:eastAsia="Times New Roman" w:hAnsi="Times New Roman" w:cs="Times New Roman" w:hint="default"/>
        <w:w w:val="99"/>
        <w:sz w:val="20"/>
        <w:szCs w:val="20"/>
        <w:lang w:val="ru-RU" w:eastAsia="en-US" w:bidi="ar-SA"/>
      </w:rPr>
    </w:lvl>
    <w:lvl w:ilvl="1" w:tplc="F4A88F72">
      <w:numFmt w:val="bullet"/>
      <w:lvlText w:val="•"/>
      <w:lvlJc w:val="left"/>
      <w:pPr>
        <w:ind w:left="260" w:hanging="262"/>
      </w:pPr>
      <w:rPr>
        <w:rFonts w:hint="default"/>
        <w:lang w:val="ru-RU" w:eastAsia="en-US" w:bidi="ar-SA"/>
      </w:rPr>
    </w:lvl>
    <w:lvl w:ilvl="2" w:tplc="938037C0">
      <w:numFmt w:val="bullet"/>
      <w:lvlText w:val="•"/>
      <w:lvlJc w:val="left"/>
      <w:pPr>
        <w:ind w:left="521" w:hanging="262"/>
      </w:pPr>
      <w:rPr>
        <w:rFonts w:hint="default"/>
        <w:lang w:val="ru-RU" w:eastAsia="en-US" w:bidi="ar-SA"/>
      </w:rPr>
    </w:lvl>
    <w:lvl w:ilvl="3" w:tplc="3472747C">
      <w:numFmt w:val="bullet"/>
      <w:lvlText w:val="•"/>
      <w:lvlJc w:val="left"/>
      <w:pPr>
        <w:ind w:left="782" w:hanging="262"/>
      </w:pPr>
      <w:rPr>
        <w:rFonts w:hint="default"/>
        <w:lang w:val="ru-RU" w:eastAsia="en-US" w:bidi="ar-SA"/>
      </w:rPr>
    </w:lvl>
    <w:lvl w:ilvl="4" w:tplc="40CA0D28">
      <w:numFmt w:val="bullet"/>
      <w:lvlText w:val="•"/>
      <w:lvlJc w:val="left"/>
      <w:pPr>
        <w:ind w:left="1043" w:hanging="262"/>
      </w:pPr>
      <w:rPr>
        <w:rFonts w:hint="default"/>
        <w:lang w:val="ru-RU" w:eastAsia="en-US" w:bidi="ar-SA"/>
      </w:rPr>
    </w:lvl>
    <w:lvl w:ilvl="5" w:tplc="1D8AC202">
      <w:numFmt w:val="bullet"/>
      <w:lvlText w:val="•"/>
      <w:lvlJc w:val="left"/>
      <w:pPr>
        <w:ind w:left="1303" w:hanging="262"/>
      </w:pPr>
      <w:rPr>
        <w:rFonts w:hint="default"/>
        <w:lang w:val="ru-RU" w:eastAsia="en-US" w:bidi="ar-SA"/>
      </w:rPr>
    </w:lvl>
    <w:lvl w:ilvl="6" w:tplc="553E9924">
      <w:numFmt w:val="bullet"/>
      <w:lvlText w:val="•"/>
      <w:lvlJc w:val="left"/>
      <w:pPr>
        <w:ind w:left="1564" w:hanging="262"/>
      </w:pPr>
      <w:rPr>
        <w:rFonts w:hint="default"/>
        <w:lang w:val="ru-RU" w:eastAsia="en-US" w:bidi="ar-SA"/>
      </w:rPr>
    </w:lvl>
    <w:lvl w:ilvl="7" w:tplc="91FCFC2C">
      <w:numFmt w:val="bullet"/>
      <w:lvlText w:val="•"/>
      <w:lvlJc w:val="left"/>
      <w:pPr>
        <w:ind w:left="1825" w:hanging="262"/>
      </w:pPr>
      <w:rPr>
        <w:rFonts w:hint="default"/>
        <w:lang w:val="ru-RU" w:eastAsia="en-US" w:bidi="ar-SA"/>
      </w:rPr>
    </w:lvl>
    <w:lvl w:ilvl="8" w:tplc="DCC4FA4E">
      <w:numFmt w:val="bullet"/>
      <w:lvlText w:val="•"/>
      <w:lvlJc w:val="left"/>
      <w:pPr>
        <w:ind w:left="2086" w:hanging="262"/>
      </w:pPr>
      <w:rPr>
        <w:rFonts w:hint="default"/>
        <w:lang w:val="ru-RU" w:eastAsia="en-US" w:bidi="ar-SA"/>
      </w:rPr>
    </w:lvl>
  </w:abstractNum>
  <w:abstractNum w:abstractNumId="5">
    <w:nsid w:val="54156A59"/>
    <w:multiLevelType w:val="hybridMultilevel"/>
    <w:tmpl w:val="4608293E"/>
    <w:lvl w:ilvl="0" w:tplc="8A2410C6">
      <w:numFmt w:val="bullet"/>
      <w:lvlText w:val="•"/>
      <w:lvlJc w:val="left"/>
      <w:pPr>
        <w:ind w:left="1314" w:hanging="92"/>
      </w:pPr>
      <w:rPr>
        <w:rFonts w:ascii="Times New Roman" w:eastAsia="Times New Roman" w:hAnsi="Times New Roman" w:cs="Times New Roman" w:hint="default"/>
        <w:w w:val="99"/>
        <w:sz w:val="20"/>
        <w:szCs w:val="20"/>
        <w:lang w:val="ru-RU" w:eastAsia="en-US" w:bidi="ar-SA"/>
      </w:rPr>
    </w:lvl>
    <w:lvl w:ilvl="1" w:tplc="E6363506">
      <w:numFmt w:val="bullet"/>
      <w:lvlText w:val="•"/>
      <w:lvlJc w:val="left"/>
      <w:pPr>
        <w:ind w:left="1956" w:hanging="92"/>
      </w:pPr>
      <w:rPr>
        <w:rFonts w:hint="default"/>
        <w:lang w:val="ru-RU" w:eastAsia="en-US" w:bidi="ar-SA"/>
      </w:rPr>
    </w:lvl>
    <w:lvl w:ilvl="2" w:tplc="9188A15E">
      <w:numFmt w:val="bullet"/>
      <w:lvlText w:val="•"/>
      <w:lvlJc w:val="left"/>
      <w:pPr>
        <w:ind w:left="2593" w:hanging="92"/>
      </w:pPr>
      <w:rPr>
        <w:rFonts w:hint="default"/>
        <w:lang w:val="ru-RU" w:eastAsia="en-US" w:bidi="ar-SA"/>
      </w:rPr>
    </w:lvl>
    <w:lvl w:ilvl="3" w:tplc="417A5CDA">
      <w:numFmt w:val="bullet"/>
      <w:lvlText w:val="•"/>
      <w:lvlJc w:val="left"/>
      <w:pPr>
        <w:ind w:left="3230" w:hanging="92"/>
      </w:pPr>
      <w:rPr>
        <w:rFonts w:hint="default"/>
        <w:lang w:val="ru-RU" w:eastAsia="en-US" w:bidi="ar-SA"/>
      </w:rPr>
    </w:lvl>
    <w:lvl w:ilvl="4" w:tplc="9DC40ED6">
      <w:numFmt w:val="bullet"/>
      <w:lvlText w:val="•"/>
      <w:lvlJc w:val="left"/>
      <w:pPr>
        <w:ind w:left="3866" w:hanging="92"/>
      </w:pPr>
      <w:rPr>
        <w:rFonts w:hint="default"/>
        <w:lang w:val="ru-RU" w:eastAsia="en-US" w:bidi="ar-SA"/>
      </w:rPr>
    </w:lvl>
    <w:lvl w:ilvl="5" w:tplc="7720AA9E">
      <w:numFmt w:val="bullet"/>
      <w:lvlText w:val="•"/>
      <w:lvlJc w:val="left"/>
      <w:pPr>
        <w:ind w:left="4503" w:hanging="92"/>
      </w:pPr>
      <w:rPr>
        <w:rFonts w:hint="default"/>
        <w:lang w:val="ru-RU" w:eastAsia="en-US" w:bidi="ar-SA"/>
      </w:rPr>
    </w:lvl>
    <w:lvl w:ilvl="6" w:tplc="1DF0D726">
      <w:numFmt w:val="bullet"/>
      <w:lvlText w:val="•"/>
      <w:lvlJc w:val="left"/>
      <w:pPr>
        <w:ind w:left="5140" w:hanging="92"/>
      </w:pPr>
      <w:rPr>
        <w:rFonts w:hint="default"/>
        <w:lang w:val="ru-RU" w:eastAsia="en-US" w:bidi="ar-SA"/>
      </w:rPr>
    </w:lvl>
    <w:lvl w:ilvl="7" w:tplc="7098E5A0">
      <w:numFmt w:val="bullet"/>
      <w:lvlText w:val="•"/>
      <w:lvlJc w:val="left"/>
      <w:pPr>
        <w:ind w:left="5777" w:hanging="92"/>
      </w:pPr>
      <w:rPr>
        <w:rFonts w:hint="default"/>
        <w:lang w:val="ru-RU" w:eastAsia="en-US" w:bidi="ar-SA"/>
      </w:rPr>
    </w:lvl>
    <w:lvl w:ilvl="8" w:tplc="DDACAA78">
      <w:numFmt w:val="bullet"/>
      <w:lvlText w:val="•"/>
      <w:lvlJc w:val="left"/>
      <w:pPr>
        <w:ind w:left="6413" w:hanging="92"/>
      </w:pPr>
      <w:rPr>
        <w:rFonts w:hint="default"/>
        <w:lang w:val="ru-RU" w:eastAsia="en-US" w:bidi="ar-SA"/>
      </w:rPr>
    </w:lvl>
  </w:abstractNum>
  <w:abstractNum w:abstractNumId="6">
    <w:nsid w:val="60CD7271"/>
    <w:multiLevelType w:val="hybridMultilevel"/>
    <w:tmpl w:val="6E7C1658"/>
    <w:lvl w:ilvl="0" w:tplc="8D6C0DDA">
      <w:numFmt w:val="bullet"/>
      <w:lvlText w:val="•"/>
      <w:lvlJc w:val="left"/>
      <w:pPr>
        <w:ind w:left="0" w:hanging="144"/>
      </w:pPr>
      <w:rPr>
        <w:rFonts w:ascii="Times New Roman" w:eastAsia="Times New Roman" w:hAnsi="Times New Roman" w:cs="Times New Roman" w:hint="default"/>
        <w:w w:val="100"/>
        <w:sz w:val="24"/>
        <w:szCs w:val="24"/>
        <w:lang w:val="ru-RU" w:eastAsia="en-US" w:bidi="ar-SA"/>
      </w:rPr>
    </w:lvl>
    <w:lvl w:ilvl="1" w:tplc="D698004E">
      <w:numFmt w:val="bullet"/>
      <w:lvlText w:val="•"/>
      <w:lvlJc w:val="left"/>
      <w:pPr>
        <w:ind w:left="203" w:hanging="144"/>
      </w:pPr>
      <w:rPr>
        <w:rFonts w:hint="default"/>
        <w:lang w:val="ru-RU" w:eastAsia="en-US" w:bidi="ar-SA"/>
      </w:rPr>
    </w:lvl>
    <w:lvl w:ilvl="2" w:tplc="2FA2C3F4">
      <w:numFmt w:val="bullet"/>
      <w:lvlText w:val="•"/>
      <w:lvlJc w:val="left"/>
      <w:pPr>
        <w:ind w:left="407" w:hanging="144"/>
      </w:pPr>
      <w:rPr>
        <w:rFonts w:hint="default"/>
        <w:lang w:val="ru-RU" w:eastAsia="en-US" w:bidi="ar-SA"/>
      </w:rPr>
    </w:lvl>
    <w:lvl w:ilvl="3" w:tplc="04C42FC8">
      <w:numFmt w:val="bullet"/>
      <w:lvlText w:val="•"/>
      <w:lvlJc w:val="left"/>
      <w:pPr>
        <w:ind w:left="611" w:hanging="144"/>
      </w:pPr>
      <w:rPr>
        <w:rFonts w:hint="default"/>
        <w:lang w:val="ru-RU" w:eastAsia="en-US" w:bidi="ar-SA"/>
      </w:rPr>
    </w:lvl>
    <w:lvl w:ilvl="4" w:tplc="814EF5C8">
      <w:numFmt w:val="bullet"/>
      <w:lvlText w:val="•"/>
      <w:lvlJc w:val="left"/>
      <w:pPr>
        <w:ind w:left="815" w:hanging="144"/>
      </w:pPr>
      <w:rPr>
        <w:rFonts w:hint="default"/>
        <w:lang w:val="ru-RU" w:eastAsia="en-US" w:bidi="ar-SA"/>
      </w:rPr>
    </w:lvl>
    <w:lvl w:ilvl="5" w:tplc="C54A4280">
      <w:numFmt w:val="bullet"/>
      <w:lvlText w:val="•"/>
      <w:lvlJc w:val="left"/>
      <w:pPr>
        <w:ind w:left="1019" w:hanging="144"/>
      </w:pPr>
      <w:rPr>
        <w:rFonts w:hint="default"/>
        <w:lang w:val="ru-RU" w:eastAsia="en-US" w:bidi="ar-SA"/>
      </w:rPr>
    </w:lvl>
    <w:lvl w:ilvl="6" w:tplc="75BC519C">
      <w:numFmt w:val="bullet"/>
      <w:lvlText w:val="•"/>
      <w:lvlJc w:val="left"/>
      <w:pPr>
        <w:ind w:left="1223" w:hanging="144"/>
      </w:pPr>
      <w:rPr>
        <w:rFonts w:hint="default"/>
        <w:lang w:val="ru-RU" w:eastAsia="en-US" w:bidi="ar-SA"/>
      </w:rPr>
    </w:lvl>
    <w:lvl w:ilvl="7" w:tplc="571E92E4">
      <w:numFmt w:val="bullet"/>
      <w:lvlText w:val="•"/>
      <w:lvlJc w:val="left"/>
      <w:pPr>
        <w:ind w:left="1427" w:hanging="144"/>
      </w:pPr>
      <w:rPr>
        <w:rFonts w:hint="default"/>
        <w:lang w:val="ru-RU" w:eastAsia="en-US" w:bidi="ar-SA"/>
      </w:rPr>
    </w:lvl>
    <w:lvl w:ilvl="8" w:tplc="E2FC8222">
      <w:numFmt w:val="bullet"/>
      <w:lvlText w:val="•"/>
      <w:lvlJc w:val="left"/>
      <w:pPr>
        <w:ind w:left="1631" w:hanging="144"/>
      </w:pPr>
      <w:rPr>
        <w:rFonts w:hint="default"/>
        <w:lang w:val="ru-RU" w:eastAsia="en-US" w:bidi="ar-SA"/>
      </w:rPr>
    </w:lvl>
  </w:abstractNum>
  <w:abstractNum w:abstractNumId="7">
    <w:nsid w:val="66120E04"/>
    <w:multiLevelType w:val="hybridMultilevel"/>
    <w:tmpl w:val="E724E758"/>
    <w:lvl w:ilvl="0" w:tplc="C714C3E0">
      <w:numFmt w:val="bullet"/>
      <w:lvlText w:val="•"/>
      <w:lvlJc w:val="left"/>
      <w:pPr>
        <w:ind w:left="6" w:hanging="133"/>
      </w:pPr>
      <w:rPr>
        <w:rFonts w:ascii="Times New Roman" w:eastAsia="Times New Roman" w:hAnsi="Times New Roman" w:cs="Times New Roman" w:hint="default"/>
        <w:w w:val="100"/>
        <w:sz w:val="22"/>
        <w:szCs w:val="22"/>
        <w:lang w:val="ru-RU" w:eastAsia="en-US" w:bidi="ar-SA"/>
      </w:rPr>
    </w:lvl>
    <w:lvl w:ilvl="1" w:tplc="E6388276">
      <w:numFmt w:val="bullet"/>
      <w:lvlText w:val="•"/>
      <w:lvlJc w:val="left"/>
      <w:pPr>
        <w:ind w:left="260" w:hanging="133"/>
      </w:pPr>
      <w:rPr>
        <w:rFonts w:hint="default"/>
        <w:lang w:val="ru-RU" w:eastAsia="en-US" w:bidi="ar-SA"/>
      </w:rPr>
    </w:lvl>
    <w:lvl w:ilvl="2" w:tplc="63DAF6A2">
      <w:numFmt w:val="bullet"/>
      <w:lvlText w:val="•"/>
      <w:lvlJc w:val="left"/>
      <w:pPr>
        <w:ind w:left="521" w:hanging="133"/>
      </w:pPr>
      <w:rPr>
        <w:rFonts w:hint="default"/>
        <w:lang w:val="ru-RU" w:eastAsia="en-US" w:bidi="ar-SA"/>
      </w:rPr>
    </w:lvl>
    <w:lvl w:ilvl="3" w:tplc="54223032">
      <w:numFmt w:val="bullet"/>
      <w:lvlText w:val="•"/>
      <w:lvlJc w:val="left"/>
      <w:pPr>
        <w:ind w:left="782" w:hanging="133"/>
      </w:pPr>
      <w:rPr>
        <w:rFonts w:hint="default"/>
        <w:lang w:val="ru-RU" w:eastAsia="en-US" w:bidi="ar-SA"/>
      </w:rPr>
    </w:lvl>
    <w:lvl w:ilvl="4" w:tplc="77F675C4">
      <w:numFmt w:val="bullet"/>
      <w:lvlText w:val="•"/>
      <w:lvlJc w:val="left"/>
      <w:pPr>
        <w:ind w:left="1043" w:hanging="133"/>
      </w:pPr>
      <w:rPr>
        <w:rFonts w:hint="default"/>
        <w:lang w:val="ru-RU" w:eastAsia="en-US" w:bidi="ar-SA"/>
      </w:rPr>
    </w:lvl>
    <w:lvl w:ilvl="5" w:tplc="51106B76">
      <w:numFmt w:val="bullet"/>
      <w:lvlText w:val="•"/>
      <w:lvlJc w:val="left"/>
      <w:pPr>
        <w:ind w:left="1303" w:hanging="133"/>
      </w:pPr>
      <w:rPr>
        <w:rFonts w:hint="default"/>
        <w:lang w:val="ru-RU" w:eastAsia="en-US" w:bidi="ar-SA"/>
      </w:rPr>
    </w:lvl>
    <w:lvl w:ilvl="6" w:tplc="EEF011DC">
      <w:numFmt w:val="bullet"/>
      <w:lvlText w:val="•"/>
      <w:lvlJc w:val="left"/>
      <w:pPr>
        <w:ind w:left="1564" w:hanging="133"/>
      </w:pPr>
      <w:rPr>
        <w:rFonts w:hint="default"/>
        <w:lang w:val="ru-RU" w:eastAsia="en-US" w:bidi="ar-SA"/>
      </w:rPr>
    </w:lvl>
    <w:lvl w:ilvl="7" w:tplc="7036672E">
      <w:numFmt w:val="bullet"/>
      <w:lvlText w:val="•"/>
      <w:lvlJc w:val="left"/>
      <w:pPr>
        <w:ind w:left="1825" w:hanging="133"/>
      </w:pPr>
      <w:rPr>
        <w:rFonts w:hint="default"/>
        <w:lang w:val="ru-RU" w:eastAsia="en-US" w:bidi="ar-SA"/>
      </w:rPr>
    </w:lvl>
    <w:lvl w:ilvl="8" w:tplc="D98417A6">
      <w:numFmt w:val="bullet"/>
      <w:lvlText w:val="•"/>
      <w:lvlJc w:val="left"/>
      <w:pPr>
        <w:ind w:left="2086" w:hanging="133"/>
      </w:pPr>
      <w:rPr>
        <w:rFonts w:hint="default"/>
        <w:lang w:val="ru-RU" w:eastAsia="en-US" w:bidi="ar-SA"/>
      </w:rPr>
    </w:lvl>
  </w:abstractNum>
  <w:abstractNum w:abstractNumId="8">
    <w:nsid w:val="7C2F715C"/>
    <w:multiLevelType w:val="hybridMultilevel"/>
    <w:tmpl w:val="6F244820"/>
    <w:lvl w:ilvl="0" w:tplc="580C2F24">
      <w:numFmt w:val="bullet"/>
      <w:lvlText w:val="•"/>
      <w:lvlJc w:val="left"/>
      <w:pPr>
        <w:ind w:left="1616" w:hanging="101"/>
      </w:pPr>
      <w:rPr>
        <w:rFonts w:ascii="Calibri" w:eastAsia="Calibri" w:hAnsi="Calibri" w:cs="Calibri" w:hint="default"/>
        <w:spacing w:val="1"/>
        <w:w w:val="99"/>
        <w:sz w:val="18"/>
        <w:szCs w:val="18"/>
        <w:lang w:val="ru-RU" w:eastAsia="en-US" w:bidi="ar-SA"/>
      </w:rPr>
    </w:lvl>
    <w:lvl w:ilvl="1" w:tplc="049AE6E0">
      <w:start w:val="1"/>
      <w:numFmt w:val="decimal"/>
      <w:lvlText w:val="%2)"/>
      <w:lvlJc w:val="left"/>
      <w:pPr>
        <w:ind w:left="2519" w:hanging="219"/>
        <w:jc w:val="left"/>
      </w:pPr>
      <w:rPr>
        <w:rFonts w:ascii="Calibri" w:eastAsia="Calibri" w:hAnsi="Calibri" w:cs="Calibri" w:hint="default"/>
        <w:w w:val="100"/>
        <w:sz w:val="21"/>
        <w:szCs w:val="21"/>
        <w:lang w:val="ru-RU" w:eastAsia="en-US" w:bidi="ar-SA"/>
      </w:rPr>
    </w:lvl>
    <w:lvl w:ilvl="2" w:tplc="D0EA6002">
      <w:numFmt w:val="bullet"/>
      <w:lvlText w:val="•"/>
      <w:lvlJc w:val="left"/>
      <w:pPr>
        <w:ind w:left="3454" w:hanging="219"/>
      </w:pPr>
      <w:rPr>
        <w:rFonts w:hint="default"/>
        <w:lang w:val="ru-RU" w:eastAsia="en-US" w:bidi="ar-SA"/>
      </w:rPr>
    </w:lvl>
    <w:lvl w:ilvl="3" w:tplc="8AE636E0">
      <w:numFmt w:val="bullet"/>
      <w:lvlText w:val="•"/>
      <w:lvlJc w:val="left"/>
      <w:pPr>
        <w:ind w:left="4388" w:hanging="219"/>
      </w:pPr>
      <w:rPr>
        <w:rFonts w:hint="default"/>
        <w:lang w:val="ru-RU" w:eastAsia="en-US" w:bidi="ar-SA"/>
      </w:rPr>
    </w:lvl>
    <w:lvl w:ilvl="4" w:tplc="8E9686E0">
      <w:numFmt w:val="bullet"/>
      <w:lvlText w:val="•"/>
      <w:lvlJc w:val="left"/>
      <w:pPr>
        <w:ind w:left="5322" w:hanging="219"/>
      </w:pPr>
      <w:rPr>
        <w:rFonts w:hint="default"/>
        <w:lang w:val="ru-RU" w:eastAsia="en-US" w:bidi="ar-SA"/>
      </w:rPr>
    </w:lvl>
    <w:lvl w:ilvl="5" w:tplc="A3D80B44">
      <w:numFmt w:val="bullet"/>
      <w:lvlText w:val="•"/>
      <w:lvlJc w:val="left"/>
      <w:pPr>
        <w:ind w:left="6256" w:hanging="219"/>
      </w:pPr>
      <w:rPr>
        <w:rFonts w:hint="default"/>
        <w:lang w:val="ru-RU" w:eastAsia="en-US" w:bidi="ar-SA"/>
      </w:rPr>
    </w:lvl>
    <w:lvl w:ilvl="6" w:tplc="A11637D2">
      <w:numFmt w:val="bullet"/>
      <w:lvlText w:val="•"/>
      <w:lvlJc w:val="left"/>
      <w:pPr>
        <w:ind w:left="7190" w:hanging="219"/>
      </w:pPr>
      <w:rPr>
        <w:rFonts w:hint="default"/>
        <w:lang w:val="ru-RU" w:eastAsia="en-US" w:bidi="ar-SA"/>
      </w:rPr>
    </w:lvl>
    <w:lvl w:ilvl="7" w:tplc="D820E204">
      <w:numFmt w:val="bullet"/>
      <w:lvlText w:val="•"/>
      <w:lvlJc w:val="left"/>
      <w:pPr>
        <w:ind w:left="8124" w:hanging="219"/>
      </w:pPr>
      <w:rPr>
        <w:rFonts w:hint="default"/>
        <w:lang w:val="ru-RU" w:eastAsia="en-US" w:bidi="ar-SA"/>
      </w:rPr>
    </w:lvl>
    <w:lvl w:ilvl="8" w:tplc="488232C0">
      <w:numFmt w:val="bullet"/>
      <w:lvlText w:val="•"/>
      <w:lvlJc w:val="left"/>
      <w:pPr>
        <w:ind w:left="9058" w:hanging="219"/>
      </w:pPr>
      <w:rPr>
        <w:rFonts w:hint="default"/>
        <w:lang w:val="ru-RU" w:eastAsia="en-US" w:bidi="ar-SA"/>
      </w:rPr>
    </w:lvl>
  </w:abstractNum>
  <w:num w:numId="1">
    <w:abstractNumId w:val="1"/>
  </w:num>
  <w:num w:numId="2">
    <w:abstractNumId w:val="6"/>
  </w:num>
  <w:num w:numId="3">
    <w:abstractNumId w:val="7"/>
  </w:num>
  <w:num w:numId="4">
    <w:abstractNumId w:val="4"/>
  </w:num>
  <w:num w:numId="5">
    <w:abstractNumId w:val="0"/>
  </w:num>
  <w:num w:numId="6">
    <w:abstractNumId w:val="8"/>
  </w:num>
  <w:num w:numId="7">
    <w:abstractNumId w:val="2"/>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44566B"/>
    <w:rsid w:val="0044566B"/>
    <w:rsid w:val="007361F8"/>
    <w:rsid w:val="00B70840"/>
    <w:rsid w:val="00E42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3"/>
      <w:ind w:left="1941"/>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spacing w:before="74"/>
      <w:ind w:left="2236" w:right="1745"/>
      <w:jc w:val="center"/>
    </w:pPr>
    <w:rPr>
      <w:b/>
      <w:bCs/>
      <w:sz w:val="28"/>
      <w:szCs w:val="28"/>
    </w:rPr>
  </w:style>
  <w:style w:type="paragraph" w:styleId="a5">
    <w:name w:val="List Paragraph"/>
    <w:basedOn w:val="a"/>
    <w:uiPriority w:val="1"/>
    <w:qFormat/>
    <w:pPr>
      <w:spacing w:before="50"/>
      <w:ind w:left="1629" w:hanging="92"/>
      <w:jc w:val="both"/>
    </w:pPr>
    <w:rPr>
      <w:rFonts w:ascii="Calibri" w:eastAsia="Calibri" w:hAnsi="Calibri" w:cs="Calibri"/>
    </w:r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525</Words>
  <Characters>2994</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IT_Corp</cp:lastModifiedBy>
  <cp:revision>2</cp:revision>
  <dcterms:created xsi:type="dcterms:W3CDTF">2020-04-01T09:39:00Z</dcterms:created>
  <dcterms:modified xsi:type="dcterms:W3CDTF">2020-04-01T09:58:00Z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2018-01-19T00:00:00Z</vt:filetime>
  </property>
  <property fmtid="{D5CDD505-2E9C-101B-9397-08002B2CF9AE}" pid="3" name="Creator">
    <vt:lpwstr>Microsoft® Word 2016</vt:lpwstr>
  </property>
  <property fmtid="{D5CDD505-2E9C-101B-9397-08002B2CF9AE}" pid="4" name="LastSaved">
    <vt:filetime>2020-04-01T00:00:00Z</vt:filetime>
  </property>
</Properties>
</file>